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EEB7" w14:textId="0BC7A4EF" w:rsidR="00D05BD1" w:rsidRPr="00D05BD1" w:rsidRDefault="00D05BD1" w:rsidP="006638D0">
      <w:pPr>
        <w:ind w:left="-993"/>
      </w:pPr>
    </w:p>
    <w:tbl>
      <w:tblPr>
        <w:tblStyle w:val="Grilledutableau1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5245"/>
        <w:gridCol w:w="567"/>
        <w:gridCol w:w="850"/>
        <w:gridCol w:w="851"/>
        <w:gridCol w:w="1843"/>
      </w:tblGrid>
      <w:tr w:rsidR="00D05BD1" w:rsidRPr="00D05BD1" w14:paraId="7CA29A89" w14:textId="77777777" w:rsidTr="002306B7">
        <w:trPr>
          <w:trHeight w:val="283"/>
        </w:trPr>
        <w:tc>
          <w:tcPr>
            <w:tcW w:w="1702" w:type="dxa"/>
            <w:shd w:val="clear" w:color="auto" w:fill="F0C8E0"/>
            <w:vAlign w:val="center"/>
          </w:tcPr>
          <w:p w14:paraId="58DB9047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Référence</w:t>
            </w:r>
          </w:p>
        </w:tc>
        <w:tc>
          <w:tcPr>
            <w:tcW w:w="5245" w:type="dxa"/>
            <w:shd w:val="clear" w:color="auto" w:fill="F0C8E0"/>
            <w:vAlign w:val="center"/>
          </w:tcPr>
          <w:p w14:paraId="7A3AD8B8" w14:textId="6EECBF60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Thématiques OUVRAGE</w:t>
            </w:r>
          </w:p>
        </w:tc>
        <w:tc>
          <w:tcPr>
            <w:tcW w:w="567" w:type="dxa"/>
            <w:shd w:val="clear" w:color="auto" w:fill="F0C8E0"/>
            <w:vAlign w:val="center"/>
          </w:tcPr>
          <w:p w14:paraId="3E98FE62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Qté</w:t>
            </w:r>
          </w:p>
        </w:tc>
        <w:tc>
          <w:tcPr>
            <w:tcW w:w="850" w:type="dxa"/>
            <w:shd w:val="clear" w:color="auto" w:fill="F0C8E0"/>
            <w:vAlign w:val="center"/>
          </w:tcPr>
          <w:p w14:paraId="0E63D30A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Prix public TTC</w:t>
            </w:r>
          </w:p>
        </w:tc>
        <w:tc>
          <w:tcPr>
            <w:tcW w:w="851" w:type="dxa"/>
            <w:shd w:val="clear" w:color="auto" w:fill="F0C8E0"/>
            <w:vAlign w:val="center"/>
          </w:tcPr>
          <w:p w14:paraId="26A3ED84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843" w:type="dxa"/>
            <w:shd w:val="clear" w:color="auto" w:fill="F0C8E0"/>
            <w:vAlign w:val="center"/>
          </w:tcPr>
          <w:p w14:paraId="79DBB458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Frais d’envoi pour 1 exemplaire</w:t>
            </w:r>
          </w:p>
        </w:tc>
      </w:tr>
      <w:tr w:rsidR="00D05BD1" w:rsidRPr="00D05BD1" w14:paraId="3F148834" w14:textId="77777777" w:rsidTr="002306B7">
        <w:trPr>
          <w:trHeight w:val="283"/>
        </w:trPr>
        <w:tc>
          <w:tcPr>
            <w:tcW w:w="11058" w:type="dxa"/>
            <w:gridSpan w:val="6"/>
            <w:shd w:val="clear" w:color="auto" w:fill="FFFFCC"/>
            <w:vAlign w:val="center"/>
          </w:tcPr>
          <w:p w14:paraId="050F82AB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Collection « Méthodes, techniques et outils d’intervention »</w:t>
            </w:r>
          </w:p>
        </w:tc>
      </w:tr>
      <w:tr w:rsidR="00D05BD1" w:rsidRPr="00D05BD1" w14:paraId="0F695F7F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11BA0192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978-2-35327-192-4</w:t>
            </w:r>
          </w:p>
        </w:tc>
        <w:tc>
          <w:tcPr>
            <w:tcW w:w="5245" w:type="dxa"/>
            <w:vAlign w:val="center"/>
          </w:tcPr>
          <w:p w14:paraId="27DAE6E0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Concevoir des aides techniques électroniques pour les personnes handicapées moteur</w:t>
            </w:r>
          </w:p>
        </w:tc>
        <w:tc>
          <w:tcPr>
            <w:tcW w:w="567" w:type="dxa"/>
            <w:vAlign w:val="center"/>
          </w:tcPr>
          <w:p w14:paraId="13D7F8FE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77E50A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31,50 €</w:t>
            </w:r>
          </w:p>
        </w:tc>
        <w:tc>
          <w:tcPr>
            <w:tcW w:w="851" w:type="dxa"/>
            <w:vAlign w:val="center"/>
          </w:tcPr>
          <w:p w14:paraId="159A9663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882110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9,78 €</w:t>
            </w:r>
          </w:p>
        </w:tc>
      </w:tr>
      <w:tr w:rsidR="00D05BD1" w:rsidRPr="00D05BD1" w14:paraId="6D510A73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00D410D1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978-2-35327-188-7</w:t>
            </w:r>
          </w:p>
        </w:tc>
        <w:tc>
          <w:tcPr>
            <w:tcW w:w="5245" w:type="dxa"/>
            <w:vAlign w:val="center"/>
          </w:tcPr>
          <w:p w14:paraId="6295C630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L’ergothérapie à domicile auprès des personnes âgées souffrant de démence et leurs aidants - Le programme COTID</w:t>
            </w:r>
          </w:p>
        </w:tc>
        <w:tc>
          <w:tcPr>
            <w:tcW w:w="567" w:type="dxa"/>
            <w:vAlign w:val="center"/>
          </w:tcPr>
          <w:p w14:paraId="26E11C59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093968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36,10 €</w:t>
            </w:r>
          </w:p>
        </w:tc>
        <w:tc>
          <w:tcPr>
            <w:tcW w:w="851" w:type="dxa"/>
            <w:vAlign w:val="center"/>
          </w:tcPr>
          <w:p w14:paraId="6DEC11A9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46E7A28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10,29 €</w:t>
            </w:r>
          </w:p>
        </w:tc>
      </w:tr>
      <w:tr w:rsidR="00D05BD1" w:rsidRPr="00D05BD1" w14:paraId="5C1636F5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90AC746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978-2-35327-236-5</w:t>
            </w:r>
          </w:p>
        </w:tc>
        <w:tc>
          <w:tcPr>
            <w:tcW w:w="5245" w:type="dxa"/>
            <w:vAlign w:val="center"/>
          </w:tcPr>
          <w:p w14:paraId="0D8BBF0B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Évaluation de la fonction motrice du membre supérieur parétique à la suite d’un accident vasculaire cérébral</w:t>
            </w:r>
          </w:p>
        </w:tc>
        <w:tc>
          <w:tcPr>
            <w:tcW w:w="567" w:type="dxa"/>
            <w:vAlign w:val="center"/>
          </w:tcPr>
          <w:p w14:paraId="452CD114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5DBC10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31,50 €</w:t>
            </w:r>
          </w:p>
        </w:tc>
        <w:tc>
          <w:tcPr>
            <w:tcW w:w="851" w:type="dxa"/>
            <w:vAlign w:val="center"/>
          </w:tcPr>
          <w:p w14:paraId="1E049CD0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20099BA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9,48€</w:t>
            </w:r>
          </w:p>
        </w:tc>
      </w:tr>
      <w:tr w:rsidR="00D05BD1" w:rsidRPr="00D05BD1" w14:paraId="094C9617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B472C4B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978-2-35327-267-9</w:t>
            </w:r>
          </w:p>
        </w:tc>
        <w:tc>
          <w:tcPr>
            <w:tcW w:w="5245" w:type="dxa"/>
            <w:vAlign w:val="center"/>
          </w:tcPr>
          <w:p w14:paraId="547B2A89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Guide pratique de recherche en réadaptation</w:t>
            </w:r>
          </w:p>
        </w:tc>
        <w:tc>
          <w:tcPr>
            <w:tcW w:w="567" w:type="dxa"/>
            <w:vAlign w:val="center"/>
          </w:tcPr>
          <w:p w14:paraId="141BBC30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0F3EEE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37,90 €</w:t>
            </w:r>
          </w:p>
        </w:tc>
        <w:tc>
          <w:tcPr>
            <w:tcW w:w="851" w:type="dxa"/>
            <w:vAlign w:val="center"/>
          </w:tcPr>
          <w:p w14:paraId="6EEDDA7E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E41028" w14:textId="0B6AA16F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</w:t>
            </w:r>
            <w:r w:rsidR="00335D10">
              <w:rPr>
                <w:rFonts w:eastAsia="Calibri" w:cstheme="minorHAnsi"/>
                <w:sz w:val="18"/>
                <w:szCs w:val="18"/>
              </w:rPr>
              <w:t>1.40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0F04E6DB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A26B5BD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978-2-35327-431-4</w:t>
            </w:r>
          </w:p>
        </w:tc>
        <w:tc>
          <w:tcPr>
            <w:tcW w:w="5245" w:type="dxa"/>
            <w:vAlign w:val="center"/>
          </w:tcPr>
          <w:p w14:paraId="1A16F525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MOHOST - Outil d’évaluation de la participation occupationnelle</w:t>
            </w:r>
          </w:p>
        </w:tc>
        <w:tc>
          <w:tcPr>
            <w:tcW w:w="567" w:type="dxa"/>
            <w:vAlign w:val="center"/>
          </w:tcPr>
          <w:p w14:paraId="7DC74BFA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BAB738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37,90 €</w:t>
            </w:r>
          </w:p>
        </w:tc>
        <w:tc>
          <w:tcPr>
            <w:tcW w:w="851" w:type="dxa"/>
            <w:vAlign w:val="center"/>
          </w:tcPr>
          <w:p w14:paraId="5313D3DB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AB363B5" w14:textId="78F718DB" w:rsidR="00D05BD1" w:rsidRPr="00D05BD1" w:rsidRDefault="00217EC5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9.35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E95EAD" w:rsidRPr="00D05BD1" w14:paraId="77B808DC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5AADE99" w14:textId="3A165D6D" w:rsidR="00E95EAD" w:rsidRPr="00D05BD1" w:rsidRDefault="00E95EAD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978-2-9563109-3-8</w:t>
            </w:r>
          </w:p>
        </w:tc>
        <w:tc>
          <w:tcPr>
            <w:tcW w:w="5245" w:type="dxa"/>
            <w:vAlign w:val="center"/>
          </w:tcPr>
          <w:p w14:paraId="172A78BD" w14:textId="30A05F5C" w:rsidR="00E95EAD" w:rsidRPr="00D05BD1" w:rsidRDefault="00E95EAD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TaPasS</w:t>
            </w:r>
          </w:p>
        </w:tc>
        <w:tc>
          <w:tcPr>
            <w:tcW w:w="567" w:type="dxa"/>
            <w:vAlign w:val="center"/>
          </w:tcPr>
          <w:p w14:paraId="5366A661" w14:textId="77777777" w:rsidR="00E95EAD" w:rsidRPr="00D05BD1" w:rsidRDefault="00E95EAD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09A82A" w14:textId="4CA20B65" w:rsidR="00E95EAD" w:rsidRPr="00D05BD1" w:rsidRDefault="00E95EAD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25.00 €</w:t>
            </w:r>
          </w:p>
        </w:tc>
        <w:tc>
          <w:tcPr>
            <w:tcW w:w="851" w:type="dxa"/>
            <w:vAlign w:val="center"/>
          </w:tcPr>
          <w:p w14:paraId="21850D54" w14:textId="77777777" w:rsidR="00E95EAD" w:rsidRPr="00D05BD1" w:rsidRDefault="00E95EAD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5D2097" w14:textId="6C47A3BE" w:rsidR="00E95EAD" w:rsidRPr="00D05BD1" w:rsidRDefault="00217EC5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9.35</w:t>
            </w:r>
            <w:r w:rsidR="00E95EAD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3FFBE66F" w14:textId="77777777" w:rsidTr="002306B7">
        <w:trPr>
          <w:trHeight w:val="283"/>
        </w:trPr>
        <w:tc>
          <w:tcPr>
            <w:tcW w:w="11058" w:type="dxa"/>
            <w:gridSpan w:val="6"/>
            <w:shd w:val="clear" w:color="auto" w:fill="FFFFCC"/>
            <w:vAlign w:val="center"/>
          </w:tcPr>
          <w:p w14:paraId="4A1919B4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Collection « Ergothérapie »</w:t>
            </w:r>
          </w:p>
        </w:tc>
      </w:tr>
      <w:tr w:rsidR="00D05BD1" w:rsidRPr="00D05BD1" w14:paraId="4AB53184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0370E62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978-2-35327-185-6</w:t>
            </w:r>
          </w:p>
        </w:tc>
        <w:tc>
          <w:tcPr>
            <w:tcW w:w="5245" w:type="dxa"/>
            <w:vAlign w:val="center"/>
          </w:tcPr>
          <w:p w14:paraId="6B2F9612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De l’activité à la participation</w:t>
            </w:r>
          </w:p>
        </w:tc>
        <w:tc>
          <w:tcPr>
            <w:tcW w:w="567" w:type="dxa"/>
            <w:vAlign w:val="center"/>
          </w:tcPr>
          <w:p w14:paraId="1B9D33E4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DC7556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26,40 €</w:t>
            </w:r>
          </w:p>
        </w:tc>
        <w:tc>
          <w:tcPr>
            <w:tcW w:w="851" w:type="dxa"/>
            <w:vAlign w:val="center"/>
          </w:tcPr>
          <w:p w14:paraId="3C8E5755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B931B8" w14:textId="3BF4DB19" w:rsidR="00D05BD1" w:rsidRPr="00D05BD1" w:rsidRDefault="00B23DBA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9.35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506E4924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24396E58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978-2-35327-120-7</w:t>
            </w:r>
          </w:p>
        </w:tc>
        <w:tc>
          <w:tcPr>
            <w:tcW w:w="5245" w:type="dxa"/>
            <w:vAlign w:val="center"/>
          </w:tcPr>
          <w:p w14:paraId="4A4AF432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Accompagnement de la personne blessée médullaire en ergothérapie</w:t>
            </w:r>
          </w:p>
        </w:tc>
        <w:tc>
          <w:tcPr>
            <w:tcW w:w="567" w:type="dxa"/>
            <w:vAlign w:val="center"/>
          </w:tcPr>
          <w:p w14:paraId="3886EDEB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621C5A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45,00 €</w:t>
            </w:r>
          </w:p>
        </w:tc>
        <w:tc>
          <w:tcPr>
            <w:tcW w:w="851" w:type="dxa"/>
            <w:vAlign w:val="center"/>
          </w:tcPr>
          <w:p w14:paraId="6DE66336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A790980" w14:textId="4132892C" w:rsidR="00D05BD1" w:rsidRPr="00D05BD1" w:rsidRDefault="006C294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2BEC8ADA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31F8DB85" w14:textId="1AF70D58" w:rsidR="00D05BD1" w:rsidRPr="00D05BD1" w:rsidRDefault="0088252F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88252F">
              <w:rPr>
                <w:rFonts w:eastAsia="Calibri" w:cstheme="minorHAnsi"/>
                <w:sz w:val="18"/>
                <w:szCs w:val="18"/>
              </w:rPr>
              <w:t>9782353270934</w:t>
            </w:r>
          </w:p>
        </w:tc>
        <w:tc>
          <w:tcPr>
            <w:tcW w:w="5245" w:type="dxa"/>
            <w:vAlign w:val="center"/>
          </w:tcPr>
          <w:p w14:paraId="330A574E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Ergothérapie en pédiatrie</w:t>
            </w:r>
          </w:p>
        </w:tc>
        <w:tc>
          <w:tcPr>
            <w:tcW w:w="567" w:type="dxa"/>
            <w:vAlign w:val="center"/>
          </w:tcPr>
          <w:p w14:paraId="2EC42AF2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B05710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45,00 €</w:t>
            </w:r>
          </w:p>
        </w:tc>
        <w:tc>
          <w:tcPr>
            <w:tcW w:w="851" w:type="dxa"/>
            <w:vAlign w:val="center"/>
          </w:tcPr>
          <w:p w14:paraId="2608CFCA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183D18" w14:textId="31200D06" w:rsidR="00D05BD1" w:rsidRPr="00D05BD1" w:rsidRDefault="006C294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44326F49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2C978B76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978-2-35327-059-0</w:t>
            </w:r>
          </w:p>
        </w:tc>
        <w:tc>
          <w:tcPr>
            <w:tcW w:w="5245" w:type="dxa"/>
            <w:vAlign w:val="center"/>
          </w:tcPr>
          <w:p w14:paraId="4CCE0588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Ergothérapie en gériatrie : approches cliniques</w:t>
            </w:r>
          </w:p>
        </w:tc>
        <w:tc>
          <w:tcPr>
            <w:tcW w:w="567" w:type="dxa"/>
            <w:vAlign w:val="center"/>
          </w:tcPr>
          <w:p w14:paraId="16B7202E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5A3C29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40,00 €</w:t>
            </w:r>
          </w:p>
        </w:tc>
        <w:tc>
          <w:tcPr>
            <w:tcW w:w="851" w:type="dxa"/>
            <w:vAlign w:val="center"/>
          </w:tcPr>
          <w:p w14:paraId="42C2B441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8A06C4" w14:textId="5859A311" w:rsidR="00D05BD1" w:rsidRPr="00D05BD1" w:rsidRDefault="006C294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091B53EE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DE41471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978-2-35327-052-1</w:t>
            </w:r>
          </w:p>
        </w:tc>
        <w:tc>
          <w:tcPr>
            <w:tcW w:w="5245" w:type="dxa"/>
            <w:vAlign w:val="center"/>
          </w:tcPr>
          <w:p w14:paraId="11F1137D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Nouveau guide de pratique en ergothérapie : entre concepts et réalités</w:t>
            </w:r>
          </w:p>
        </w:tc>
        <w:tc>
          <w:tcPr>
            <w:tcW w:w="567" w:type="dxa"/>
            <w:vAlign w:val="center"/>
          </w:tcPr>
          <w:p w14:paraId="68854D1E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EC6644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35,00 €</w:t>
            </w:r>
          </w:p>
        </w:tc>
        <w:tc>
          <w:tcPr>
            <w:tcW w:w="851" w:type="dxa"/>
            <w:vAlign w:val="center"/>
          </w:tcPr>
          <w:p w14:paraId="741C2DE5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19994F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9,48 €</w:t>
            </w:r>
          </w:p>
        </w:tc>
      </w:tr>
      <w:tr w:rsidR="00D05BD1" w:rsidRPr="00D05BD1" w14:paraId="3A2D1027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786F780C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978-2-35327-027-9</w:t>
            </w:r>
          </w:p>
        </w:tc>
        <w:tc>
          <w:tcPr>
            <w:tcW w:w="5245" w:type="dxa"/>
            <w:vAlign w:val="center"/>
          </w:tcPr>
          <w:p w14:paraId="675D531A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Ergothérapie en psychiatrie - De la souffrance psychique à la réadaptation (2</w:t>
            </w:r>
            <w:r w:rsidRPr="00D05BD1">
              <w:rPr>
                <w:rFonts w:eastAsia="Calibri" w:cstheme="minorHAnsi"/>
                <w:sz w:val="18"/>
                <w:szCs w:val="18"/>
                <w:vertAlign w:val="superscript"/>
              </w:rPr>
              <w:t>ème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édition)</w:t>
            </w:r>
          </w:p>
        </w:tc>
        <w:tc>
          <w:tcPr>
            <w:tcW w:w="567" w:type="dxa"/>
            <w:vAlign w:val="center"/>
          </w:tcPr>
          <w:p w14:paraId="0249F845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C63127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37,50 €</w:t>
            </w:r>
          </w:p>
        </w:tc>
        <w:tc>
          <w:tcPr>
            <w:tcW w:w="851" w:type="dxa"/>
            <w:vAlign w:val="center"/>
          </w:tcPr>
          <w:p w14:paraId="505886F3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3E0AB1" w14:textId="6263BE2C" w:rsidR="00D05BD1" w:rsidRPr="00D05BD1" w:rsidRDefault="006C294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D05BD1" w:rsidRPr="00D05BD1" w14:paraId="3128F607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6DD178B7" w14:textId="08844116" w:rsidR="00D05BD1" w:rsidRPr="00D05BD1" w:rsidRDefault="00601B4E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E6DB7">
              <w:rPr>
                <w:sz w:val="18"/>
                <w:szCs w:val="18"/>
              </w:rPr>
              <w:t>9782353273775</w:t>
            </w:r>
          </w:p>
        </w:tc>
        <w:tc>
          <w:tcPr>
            <w:tcW w:w="5245" w:type="dxa"/>
            <w:vAlign w:val="center"/>
          </w:tcPr>
          <w:p w14:paraId="1810E870" w14:textId="77777777" w:rsidR="00D05BD1" w:rsidRPr="00D05BD1" w:rsidRDefault="00D05BD1" w:rsidP="002306B7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Modèles conceptuels en ergothérapie - Introduction aux concepts fondamentaux (2</w:t>
            </w:r>
            <w:r w:rsidRPr="00D05BD1">
              <w:rPr>
                <w:rFonts w:eastAsia="Calibri" w:cstheme="minorHAnsi"/>
                <w:sz w:val="18"/>
                <w:szCs w:val="18"/>
                <w:vertAlign w:val="superscript"/>
              </w:rPr>
              <w:t>ème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édition)</w:t>
            </w:r>
          </w:p>
        </w:tc>
        <w:tc>
          <w:tcPr>
            <w:tcW w:w="567" w:type="dxa"/>
            <w:vAlign w:val="center"/>
          </w:tcPr>
          <w:p w14:paraId="5BB1D027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8B3C3D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29,00 €</w:t>
            </w:r>
          </w:p>
        </w:tc>
        <w:tc>
          <w:tcPr>
            <w:tcW w:w="851" w:type="dxa"/>
            <w:vAlign w:val="center"/>
          </w:tcPr>
          <w:p w14:paraId="2B92C25C" w14:textId="77777777" w:rsidR="00D05BD1" w:rsidRPr="00D05BD1" w:rsidRDefault="00D05BD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3700DD" w14:textId="355F5593" w:rsidR="00D05BD1" w:rsidRPr="00D05BD1" w:rsidRDefault="006C2941" w:rsidP="002306B7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9.48</w:t>
            </w:r>
            <w:r w:rsidR="00D05BD1" w:rsidRPr="00D05BD1">
              <w:rPr>
                <w:rFonts w:eastAsia="Calibri" w:cstheme="minorHAnsi"/>
                <w:sz w:val="18"/>
                <w:szCs w:val="18"/>
              </w:rPr>
              <w:t>€</w:t>
            </w:r>
          </w:p>
        </w:tc>
      </w:tr>
      <w:tr w:rsidR="00B372DA" w:rsidRPr="00D05BD1" w14:paraId="0A4DA093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20AD4DED" w14:textId="515A7511" w:rsidR="00B372DA" w:rsidRPr="001E6DB7" w:rsidRDefault="00B372DA" w:rsidP="00B372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3741E">
              <w:rPr>
                <w:sz w:val="18"/>
                <w:szCs w:val="18"/>
              </w:rPr>
              <w:t>978-2-8073-5956-7</w:t>
            </w:r>
          </w:p>
        </w:tc>
        <w:tc>
          <w:tcPr>
            <w:tcW w:w="5245" w:type="dxa"/>
            <w:vAlign w:val="center"/>
          </w:tcPr>
          <w:p w14:paraId="33933F69" w14:textId="056A7CE6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03741E">
              <w:rPr>
                <w:rFonts w:eastAsia="Calibri" w:cstheme="minorHAnsi"/>
                <w:sz w:val="18"/>
                <w:szCs w:val="18"/>
              </w:rPr>
              <w:t xml:space="preserve">Modèles conceptuels en </w:t>
            </w:r>
            <w:r w:rsidR="0026169E" w:rsidRPr="0003741E">
              <w:rPr>
                <w:rFonts w:eastAsia="Calibri" w:cstheme="minorHAnsi"/>
                <w:sz w:val="18"/>
                <w:szCs w:val="18"/>
              </w:rPr>
              <w:t>ergothérapie :</w:t>
            </w:r>
            <w:r w:rsidRPr="0003741E">
              <w:rPr>
                <w:rFonts w:eastAsia="Calibri" w:cstheme="minorHAnsi"/>
                <w:sz w:val="18"/>
                <w:szCs w:val="18"/>
              </w:rPr>
              <w:t xml:space="preserve"> introduction aux concepts fondamentaux (3ème édition)</w:t>
            </w:r>
          </w:p>
        </w:tc>
        <w:tc>
          <w:tcPr>
            <w:tcW w:w="567" w:type="dxa"/>
            <w:vAlign w:val="center"/>
          </w:tcPr>
          <w:p w14:paraId="32F46F78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651DA4" w14:textId="2D4169D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28,39 </w:t>
            </w:r>
            <w:r w:rsidRPr="00D05BD1">
              <w:rPr>
                <w:rFonts w:eastAsia="Calibri" w:cstheme="minorHAnsi"/>
                <w:sz w:val="18"/>
                <w:szCs w:val="18"/>
              </w:rPr>
              <w:t>€</w:t>
            </w:r>
          </w:p>
        </w:tc>
        <w:tc>
          <w:tcPr>
            <w:tcW w:w="851" w:type="dxa"/>
            <w:vAlign w:val="center"/>
          </w:tcPr>
          <w:p w14:paraId="502F0E9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50AEC5" w14:textId="0843BD42" w:rsidR="00B372DA" w:rsidRPr="00D05BD1" w:rsidRDefault="006C2941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9.48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6F6DE812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0B7338EC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978-2-35327-143-6</w:t>
            </w:r>
          </w:p>
        </w:tc>
        <w:tc>
          <w:tcPr>
            <w:tcW w:w="5245" w:type="dxa"/>
            <w:vAlign w:val="center"/>
          </w:tcPr>
          <w:p w14:paraId="5E5B690F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Gériatrie et basse-vision - Pratiques interdisciplinaires (2</w:t>
            </w:r>
            <w:r w:rsidRPr="00D05BD1">
              <w:rPr>
                <w:rFonts w:eastAsia="Calibri" w:cstheme="minorHAnsi"/>
                <w:sz w:val="18"/>
                <w:szCs w:val="18"/>
                <w:vertAlign w:val="superscript"/>
              </w:rPr>
              <w:t>ème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édition)</w:t>
            </w:r>
          </w:p>
        </w:tc>
        <w:tc>
          <w:tcPr>
            <w:tcW w:w="567" w:type="dxa"/>
            <w:vAlign w:val="center"/>
          </w:tcPr>
          <w:p w14:paraId="73DA4E8B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04327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36,00 €</w:t>
            </w:r>
          </w:p>
        </w:tc>
        <w:tc>
          <w:tcPr>
            <w:tcW w:w="851" w:type="dxa"/>
            <w:vAlign w:val="center"/>
          </w:tcPr>
          <w:p w14:paraId="5111D953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CB1EEB" w14:textId="1991DCA2" w:rsidR="00B372DA" w:rsidRPr="00D05BD1" w:rsidRDefault="006C2941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9.48 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>€</w:t>
            </w:r>
          </w:p>
        </w:tc>
      </w:tr>
      <w:tr w:rsidR="00B372DA" w:rsidRPr="00D05BD1" w14:paraId="7A794CC5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666CFE69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978-2-35327-351-5</w:t>
            </w:r>
          </w:p>
        </w:tc>
        <w:tc>
          <w:tcPr>
            <w:tcW w:w="5245" w:type="dxa"/>
            <w:vAlign w:val="center"/>
          </w:tcPr>
          <w:p w14:paraId="7E68F65B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La science de l’occupation en ergothérapie</w:t>
            </w:r>
          </w:p>
        </w:tc>
        <w:tc>
          <w:tcPr>
            <w:tcW w:w="567" w:type="dxa"/>
            <w:vAlign w:val="center"/>
          </w:tcPr>
          <w:p w14:paraId="1BBFF6B3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67EB66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45,00 €</w:t>
            </w:r>
          </w:p>
        </w:tc>
        <w:tc>
          <w:tcPr>
            <w:tcW w:w="851" w:type="dxa"/>
            <w:vAlign w:val="center"/>
          </w:tcPr>
          <w:p w14:paraId="63BE6EA3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A7411A" w14:textId="594FB889" w:rsidR="00B372DA" w:rsidRPr="00D05BD1" w:rsidRDefault="006C2941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4598B638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1A8328F7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978-2-35327-355-3</w:t>
            </w:r>
          </w:p>
        </w:tc>
        <w:tc>
          <w:tcPr>
            <w:tcW w:w="5245" w:type="dxa"/>
            <w:vAlign w:val="center"/>
          </w:tcPr>
          <w:p w14:paraId="34C747E6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Agir sur l’environnement pour permettre les activités</w:t>
            </w:r>
          </w:p>
        </w:tc>
        <w:tc>
          <w:tcPr>
            <w:tcW w:w="567" w:type="dxa"/>
            <w:vAlign w:val="center"/>
          </w:tcPr>
          <w:p w14:paraId="5C1E16EC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6249CF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45,00 €</w:t>
            </w:r>
          </w:p>
        </w:tc>
        <w:tc>
          <w:tcPr>
            <w:tcW w:w="851" w:type="dxa"/>
            <w:vAlign w:val="center"/>
          </w:tcPr>
          <w:p w14:paraId="1AB63729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6ED2C5" w14:textId="20F089FA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</w:t>
            </w:r>
            <w:r w:rsidR="006C2941">
              <w:rPr>
                <w:rFonts w:eastAsia="Calibri" w:cstheme="minorHAnsi"/>
                <w:sz w:val="18"/>
                <w:szCs w:val="18"/>
              </w:rPr>
              <w:t>1.40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2B388CA9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0E935657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978-2-35327-439-0</w:t>
            </w:r>
          </w:p>
        </w:tc>
        <w:tc>
          <w:tcPr>
            <w:tcW w:w="5245" w:type="dxa"/>
            <w:vAlign w:val="center"/>
          </w:tcPr>
          <w:p w14:paraId="456412D5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Guide du diagnostic en ergothérapie</w:t>
            </w:r>
          </w:p>
        </w:tc>
        <w:tc>
          <w:tcPr>
            <w:tcW w:w="567" w:type="dxa"/>
            <w:vAlign w:val="center"/>
          </w:tcPr>
          <w:p w14:paraId="2B335D4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8F50B3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19,90 €</w:t>
            </w:r>
          </w:p>
        </w:tc>
        <w:tc>
          <w:tcPr>
            <w:tcW w:w="851" w:type="dxa"/>
            <w:vAlign w:val="center"/>
          </w:tcPr>
          <w:p w14:paraId="5117DB49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446DE4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5,60 €</w:t>
            </w:r>
          </w:p>
        </w:tc>
      </w:tr>
      <w:tr w:rsidR="00B372DA" w:rsidRPr="00D05BD1" w14:paraId="07D68BE4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3378F827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978-2-3532-7393-5</w:t>
            </w:r>
          </w:p>
        </w:tc>
        <w:tc>
          <w:tcPr>
            <w:tcW w:w="5245" w:type="dxa"/>
            <w:vAlign w:val="center"/>
          </w:tcPr>
          <w:p w14:paraId="42D4B1F5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L’ergothérapie et l’enfant avec autisme de la naissance à 6 ans</w:t>
            </w:r>
          </w:p>
        </w:tc>
        <w:tc>
          <w:tcPr>
            <w:tcW w:w="567" w:type="dxa"/>
            <w:vAlign w:val="center"/>
          </w:tcPr>
          <w:p w14:paraId="74BBC9E9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3DDB8A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35,00 €</w:t>
            </w:r>
          </w:p>
        </w:tc>
        <w:tc>
          <w:tcPr>
            <w:tcW w:w="851" w:type="dxa"/>
            <w:vAlign w:val="center"/>
          </w:tcPr>
          <w:p w14:paraId="571C2C8D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E5FAE1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9,14 €</w:t>
            </w:r>
          </w:p>
        </w:tc>
      </w:tr>
      <w:tr w:rsidR="00B372DA" w:rsidRPr="00D05BD1" w14:paraId="7B5DAA79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4DBE64FA" w14:textId="0A8E0791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978-2-8073-3935-4</w:t>
            </w:r>
          </w:p>
        </w:tc>
        <w:tc>
          <w:tcPr>
            <w:tcW w:w="5245" w:type="dxa"/>
            <w:vAlign w:val="center"/>
          </w:tcPr>
          <w:p w14:paraId="1C349AFF" w14:textId="6139861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L’évaluation en ergothérapie</w:t>
            </w:r>
          </w:p>
        </w:tc>
        <w:tc>
          <w:tcPr>
            <w:tcW w:w="567" w:type="dxa"/>
            <w:vAlign w:val="center"/>
          </w:tcPr>
          <w:p w14:paraId="292AE9C0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563EAB" w14:textId="5A76A46A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29.95 €</w:t>
            </w:r>
          </w:p>
        </w:tc>
        <w:tc>
          <w:tcPr>
            <w:tcW w:w="851" w:type="dxa"/>
            <w:vAlign w:val="center"/>
          </w:tcPr>
          <w:p w14:paraId="7DAF10B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0223525" w14:textId="192B0222" w:rsidR="00B372DA" w:rsidRPr="00D05BD1" w:rsidRDefault="006C2941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B372DA">
              <w:rPr>
                <w:rFonts w:eastAsia="Calibri" w:cstheme="minorHAnsi"/>
                <w:sz w:val="18"/>
                <w:szCs w:val="18"/>
              </w:rPr>
              <w:t>€</w:t>
            </w:r>
          </w:p>
        </w:tc>
      </w:tr>
      <w:tr w:rsidR="00B372DA" w:rsidRPr="00D05BD1" w14:paraId="7BD884A4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0DC21A3A" w14:textId="771D410C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978-2-8073-5141-7</w:t>
            </w:r>
          </w:p>
        </w:tc>
        <w:tc>
          <w:tcPr>
            <w:tcW w:w="5245" w:type="dxa"/>
            <w:vAlign w:val="center"/>
          </w:tcPr>
          <w:p w14:paraId="6A74D5B8" w14:textId="3E6721F5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L’ergothérapie centrée sur la personne et ses occupations</w:t>
            </w:r>
          </w:p>
        </w:tc>
        <w:tc>
          <w:tcPr>
            <w:tcW w:w="567" w:type="dxa"/>
            <w:vAlign w:val="center"/>
          </w:tcPr>
          <w:p w14:paraId="1F37EBF5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63D000" w14:textId="21F738BD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35.90 €</w:t>
            </w:r>
          </w:p>
        </w:tc>
        <w:tc>
          <w:tcPr>
            <w:tcW w:w="851" w:type="dxa"/>
            <w:vAlign w:val="center"/>
          </w:tcPr>
          <w:p w14:paraId="732F5A1A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AA089EF" w14:textId="633CDA5D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9.14 €</w:t>
            </w:r>
          </w:p>
        </w:tc>
      </w:tr>
      <w:tr w:rsidR="00F847A0" w:rsidRPr="00D05BD1" w14:paraId="01757579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2633E84A" w14:textId="1403BE49" w:rsidR="00F847A0" w:rsidRDefault="00F847A0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F847A0">
              <w:rPr>
                <w:rFonts w:eastAsia="Calibri" w:cstheme="minorHAnsi"/>
                <w:sz w:val="18"/>
                <w:szCs w:val="18"/>
              </w:rPr>
              <w:t>978-2-8073-7134-7</w:t>
            </w:r>
          </w:p>
        </w:tc>
        <w:tc>
          <w:tcPr>
            <w:tcW w:w="5245" w:type="dxa"/>
            <w:vAlign w:val="center"/>
          </w:tcPr>
          <w:p w14:paraId="306316EE" w14:textId="5E53A941" w:rsidR="00F847A0" w:rsidRDefault="00F847A0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Le rétablissement par l’activité</w:t>
            </w:r>
          </w:p>
        </w:tc>
        <w:tc>
          <w:tcPr>
            <w:tcW w:w="567" w:type="dxa"/>
            <w:vAlign w:val="center"/>
          </w:tcPr>
          <w:p w14:paraId="64737D34" w14:textId="77777777" w:rsidR="00F847A0" w:rsidRPr="00D05BD1" w:rsidRDefault="00F847A0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971E70" w14:textId="09F9293C" w:rsidR="00F847A0" w:rsidRDefault="00F847A0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29.90 €</w:t>
            </w:r>
          </w:p>
        </w:tc>
        <w:tc>
          <w:tcPr>
            <w:tcW w:w="851" w:type="dxa"/>
            <w:vAlign w:val="center"/>
          </w:tcPr>
          <w:p w14:paraId="697793C3" w14:textId="77777777" w:rsidR="00F847A0" w:rsidRPr="00D05BD1" w:rsidRDefault="00F847A0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B6CA151" w14:textId="7E46AD64" w:rsidR="00F847A0" w:rsidRDefault="00F847A0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9.14 €</w:t>
            </w:r>
          </w:p>
        </w:tc>
      </w:tr>
      <w:tr w:rsidR="00B372DA" w:rsidRPr="00D05BD1" w14:paraId="2AD64CB9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43295EDB" w14:textId="6783CCF2" w:rsidR="00B372DA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E6DB7">
              <w:rPr>
                <w:rFonts w:eastAsia="Calibri" w:cstheme="minorHAnsi"/>
                <w:sz w:val="18"/>
                <w:szCs w:val="18"/>
              </w:rPr>
              <w:t>978-2-807-35889-8</w:t>
            </w:r>
          </w:p>
        </w:tc>
        <w:tc>
          <w:tcPr>
            <w:tcW w:w="5245" w:type="dxa"/>
            <w:vAlign w:val="center"/>
          </w:tcPr>
          <w:p w14:paraId="2528D393" w14:textId="4672C6C5" w:rsidR="00B372DA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1E6DB7">
              <w:rPr>
                <w:rFonts w:eastAsia="Calibri" w:cstheme="minorHAnsi"/>
                <w:sz w:val="18"/>
                <w:szCs w:val="18"/>
              </w:rPr>
              <w:t>Guide pratique des écrits professionnels en ergothérapie</w:t>
            </w:r>
          </w:p>
        </w:tc>
        <w:tc>
          <w:tcPr>
            <w:tcW w:w="567" w:type="dxa"/>
            <w:vAlign w:val="center"/>
          </w:tcPr>
          <w:p w14:paraId="2A4963FA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8D42CA" w14:textId="7D2F7F9D" w:rsidR="00B372DA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24.90 </w:t>
            </w:r>
            <w:r w:rsidRPr="001E6DB7">
              <w:rPr>
                <w:rFonts w:eastAsia="Calibri" w:cstheme="minorHAnsi"/>
                <w:sz w:val="18"/>
                <w:szCs w:val="18"/>
              </w:rPr>
              <w:t>€</w:t>
            </w:r>
          </w:p>
        </w:tc>
        <w:tc>
          <w:tcPr>
            <w:tcW w:w="851" w:type="dxa"/>
            <w:vAlign w:val="center"/>
          </w:tcPr>
          <w:p w14:paraId="32481879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DFB2AD" w14:textId="5741EB7B" w:rsidR="00B372DA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7.35</w:t>
            </w:r>
            <w:r w:rsidR="00B372DA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B372DA" w:rsidRPr="001E6DB7">
              <w:rPr>
                <w:rFonts w:eastAsia="Calibri" w:cstheme="minorHAnsi"/>
                <w:sz w:val="18"/>
                <w:szCs w:val="18"/>
              </w:rPr>
              <w:t>€</w:t>
            </w:r>
          </w:p>
        </w:tc>
      </w:tr>
      <w:tr w:rsidR="00B372DA" w:rsidRPr="00D05BD1" w14:paraId="34166920" w14:textId="77777777" w:rsidTr="002306B7">
        <w:trPr>
          <w:trHeight w:val="283"/>
        </w:trPr>
        <w:tc>
          <w:tcPr>
            <w:tcW w:w="11058" w:type="dxa"/>
            <w:gridSpan w:val="6"/>
            <w:shd w:val="clear" w:color="auto" w:fill="FFFFCC"/>
            <w:vAlign w:val="center"/>
          </w:tcPr>
          <w:p w14:paraId="4CC170EF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Collection « Vivre au quotidien »</w:t>
            </w:r>
          </w:p>
        </w:tc>
      </w:tr>
      <w:tr w:rsidR="00B372DA" w:rsidRPr="00D05BD1" w14:paraId="2D9C99F9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5ACBC478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978-2-35327-126-9</w:t>
            </w:r>
          </w:p>
        </w:tc>
        <w:tc>
          <w:tcPr>
            <w:tcW w:w="5245" w:type="dxa"/>
            <w:vAlign w:val="center"/>
          </w:tcPr>
          <w:p w14:paraId="563D133F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Vivre au quotidien avec la maladie d’Alzheimer</w:t>
            </w:r>
          </w:p>
        </w:tc>
        <w:tc>
          <w:tcPr>
            <w:tcW w:w="567" w:type="dxa"/>
            <w:vAlign w:val="center"/>
          </w:tcPr>
          <w:p w14:paraId="0018480F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9117B4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13,00 €</w:t>
            </w:r>
          </w:p>
        </w:tc>
        <w:tc>
          <w:tcPr>
            <w:tcW w:w="851" w:type="dxa"/>
            <w:vAlign w:val="center"/>
          </w:tcPr>
          <w:p w14:paraId="5F472D55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A2EE4B" w14:textId="0849C720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7.35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2BEB8CCA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6BCBC06B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978-2-35327-066-8</w:t>
            </w:r>
          </w:p>
        </w:tc>
        <w:tc>
          <w:tcPr>
            <w:tcW w:w="5245" w:type="dxa"/>
            <w:vAlign w:val="center"/>
          </w:tcPr>
          <w:p w14:paraId="02A1B658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Vivre son âge au quotidien</w:t>
            </w:r>
          </w:p>
        </w:tc>
        <w:tc>
          <w:tcPr>
            <w:tcW w:w="567" w:type="dxa"/>
            <w:vAlign w:val="center"/>
          </w:tcPr>
          <w:p w14:paraId="10DD0FFC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BAEB01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10,00 €</w:t>
            </w:r>
          </w:p>
        </w:tc>
        <w:tc>
          <w:tcPr>
            <w:tcW w:w="851" w:type="dxa"/>
            <w:vAlign w:val="center"/>
          </w:tcPr>
          <w:p w14:paraId="1CD62F2D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FDC9275" w14:textId="145BC3B5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7.35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5432B454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0684E5A5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978-2-35327-060-6</w:t>
            </w:r>
          </w:p>
        </w:tc>
        <w:tc>
          <w:tcPr>
            <w:tcW w:w="5245" w:type="dxa"/>
            <w:vAlign w:val="center"/>
          </w:tcPr>
          <w:p w14:paraId="336AB0A0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Vivre son dos au quotidien</w:t>
            </w:r>
          </w:p>
        </w:tc>
        <w:tc>
          <w:tcPr>
            <w:tcW w:w="567" w:type="dxa"/>
            <w:vAlign w:val="center"/>
          </w:tcPr>
          <w:p w14:paraId="1F06C11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2B7151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13,00 €</w:t>
            </w:r>
          </w:p>
        </w:tc>
        <w:tc>
          <w:tcPr>
            <w:tcW w:w="851" w:type="dxa"/>
            <w:vAlign w:val="center"/>
          </w:tcPr>
          <w:p w14:paraId="5AA70CF6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A91FB8" w14:textId="34C91455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7.35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729B78FE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383CD63B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978-2-35327-137-5</w:t>
            </w:r>
          </w:p>
        </w:tc>
        <w:tc>
          <w:tcPr>
            <w:tcW w:w="5245" w:type="dxa"/>
            <w:vAlign w:val="center"/>
          </w:tcPr>
          <w:p w14:paraId="10F35580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Vivre au quotidien avec des troubles de la déglutition</w:t>
            </w:r>
          </w:p>
        </w:tc>
        <w:tc>
          <w:tcPr>
            <w:tcW w:w="567" w:type="dxa"/>
            <w:vAlign w:val="center"/>
          </w:tcPr>
          <w:p w14:paraId="6223CE96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B94E73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13,00 €</w:t>
            </w:r>
          </w:p>
        </w:tc>
        <w:tc>
          <w:tcPr>
            <w:tcW w:w="851" w:type="dxa"/>
            <w:vAlign w:val="center"/>
          </w:tcPr>
          <w:p w14:paraId="6A035237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75E9EA" w14:textId="51C7B500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7.35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5E7A0204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7D888933" w14:textId="7EB876EF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B97FFA">
              <w:rPr>
                <w:rFonts w:eastAsia="Calibri" w:cstheme="minorHAnsi"/>
                <w:sz w:val="18"/>
                <w:szCs w:val="18"/>
              </w:rPr>
              <w:t>978-2353273676</w:t>
            </w:r>
          </w:p>
        </w:tc>
        <w:tc>
          <w:tcPr>
            <w:tcW w:w="5245" w:type="dxa"/>
            <w:vAlign w:val="center"/>
          </w:tcPr>
          <w:p w14:paraId="7A0453D9" w14:textId="500C681F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Vivre au quotidien avec la maladie de parkinson</w:t>
            </w:r>
          </w:p>
        </w:tc>
        <w:tc>
          <w:tcPr>
            <w:tcW w:w="567" w:type="dxa"/>
            <w:vAlign w:val="center"/>
          </w:tcPr>
          <w:p w14:paraId="1311A272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91B792" w14:textId="5D6B927F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13.00 €</w:t>
            </w:r>
          </w:p>
        </w:tc>
        <w:tc>
          <w:tcPr>
            <w:tcW w:w="851" w:type="dxa"/>
            <w:vAlign w:val="center"/>
          </w:tcPr>
          <w:p w14:paraId="3F3C32C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75EFB7" w14:textId="78C4F7F9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7.35</w:t>
            </w:r>
            <w:r w:rsidR="00B372DA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75C0798E" w14:textId="77777777" w:rsidTr="002306B7">
        <w:trPr>
          <w:trHeight w:val="283"/>
        </w:trPr>
        <w:tc>
          <w:tcPr>
            <w:tcW w:w="11058" w:type="dxa"/>
            <w:gridSpan w:val="6"/>
            <w:shd w:val="clear" w:color="auto" w:fill="FFFFCC"/>
            <w:vAlign w:val="center"/>
          </w:tcPr>
          <w:p w14:paraId="01174BB8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Collection « Actualités en ergothérapie »</w:t>
            </w:r>
          </w:p>
        </w:tc>
      </w:tr>
      <w:tr w:rsidR="00B372DA" w:rsidRPr="00D05BD1" w14:paraId="0AD097F2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740420C3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978-2-35327-134-4</w:t>
            </w:r>
          </w:p>
        </w:tc>
        <w:tc>
          <w:tcPr>
            <w:tcW w:w="5245" w:type="dxa"/>
            <w:vAlign w:val="center"/>
          </w:tcPr>
          <w:p w14:paraId="5D69DF09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Recherche en ergothérapie : pour une dynamique des pratiques</w:t>
            </w:r>
          </w:p>
        </w:tc>
        <w:tc>
          <w:tcPr>
            <w:tcW w:w="567" w:type="dxa"/>
            <w:vAlign w:val="center"/>
          </w:tcPr>
          <w:p w14:paraId="419E4266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660CA2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44,00 €</w:t>
            </w:r>
          </w:p>
        </w:tc>
        <w:tc>
          <w:tcPr>
            <w:tcW w:w="851" w:type="dxa"/>
            <w:vAlign w:val="center"/>
          </w:tcPr>
          <w:p w14:paraId="38FF8AED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E818B7A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8,89 €</w:t>
            </w:r>
          </w:p>
        </w:tc>
      </w:tr>
      <w:tr w:rsidR="00B372DA" w:rsidRPr="00D05BD1" w14:paraId="4102A5F7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7F61E378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978-2-35327-312-6</w:t>
            </w:r>
          </w:p>
        </w:tc>
        <w:tc>
          <w:tcPr>
            <w:tcW w:w="5245" w:type="dxa"/>
            <w:vAlign w:val="center"/>
          </w:tcPr>
          <w:p w14:paraId="69607A83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L’activité humaine : un potentiel pour la santé ?</w:t>
            </w:r>
          </w:p>
        </w:tc>
        <w:tc>
          <w:tcPr>
            <w:tcW w:w="567" w:type="dxa"/>
            <w:vAlign w:val="center"/>
          </w:tcPr>
          <w:p w14:paraId="3548E09D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7DDA586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36,60 €</w:t>
            </w:r>
          </w:p>
        </w:tc>
        <w:tc>
          <w:tcPr>
            <w:tcW w:w="851" w:type="dxa"/>
            <w:vAlign w:val="center"/>
          </w:tcPr>
          <w:p w14:paraId="1D23F241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1162A9" w14:textId="334E8B11" w:rsidR="00B372DA" w:rsidRPr="00D05BD1" w:rsidRDefault="00B74E86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9.48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157BDF37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1DA5D3E4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978-2-956310921</w:t>
            </w:r>
          </w:p>
        </w:tc>
        <w:tc>
          <w:tcPr>
            <w:tcW w:w="5245" w:type="dxa"/>
            <w:vAlign w:val="center"/>
          </w:tcPr>
          <w:p w14:paraId="7DBE9F86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Recherche en ergothérapie comprendre et améliorer les pratiques</w:t>
            </w:r>
          </w:p>
        </w:tc>
        <w:tc>
          <w:tcPr>
            <w:tcW w:w="567" w:type="dxa"/>
            <w:vAlign w:val="center"/>
          </w:tcPr>
          <w:p w14:paraId="14FAE5BF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4C92D8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22,00 €</w:t>
            </w:r>
          </w:p>
        </w:tc>
        <w:tc>
          <w:tcPr>
            <w:tcW w:w="851" w:type="dxa"/>
            <w:vAlign w:val="center"/>
          </w:tcPr>
          <w:p w14:paraId="2CAA6D18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27F8AE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8,89 €</w:t>
            </w:r>
          </w:p>
        </w:tc>
      </w:tr>
      <w:tr w:rsidR="00B372DA" w:rsidRPr="00D05BD1" w14:paraId="40BB3A4C" w14:textId="77777777" w:rsidTr="002306B7">
        <w:trPr>
          <w:trHeight w:val="283"/>
        </w:trPr>
        <w:tc>
          <w:tcPr>
            <w:tcW w:w="11058" w:type="dxa"/>
            <w:gridSpan w:val="6"/>
            <w:shd w:val="clear" w:color="auto" w:fill="FFFFCC"/>
            <w:vAlign w:val="center"/>
          </w:tcPr>
          <w:p w14:paraId="4C2EF6B4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Collection « Pratiques professionnelles »</w:t>
            </w:r>
          </w:p>
        </w:tc>
      </w:tr>
      <w:tr w:rsidR="00B372DA" w:rsidRPr="00D05BD1" w14:paraId="78652817" w14:textId="77777777" w:rsidTr="002306B7">
        <w:trPr>
          <w:trHeight w:val="283"/>
        </w:trPr>
        <w:tc>
          <w:tcPr>
            <w:tcW w:w="1702" w:type="dxa"/>
            <w:vAlign w:val="center"/>
          </w:tcPr>
          <w:p w14:paraId="69B84674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978-1-89543-788-1</w:t>
            </w:r>
          </w:p>
        </w:tc>
        <w:tc>
          <w:tcPr>
            <w:tcW w:w="5245" w:type="dxa"/>
            <w:vAlign w:val="center"/>
          </w:tcPr>
          <w:p w14:paraId="5D73CFF8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Action contre l’inertie</w:t>
            </w:r>
          </w:p>
        </w:tc>
        <w:tc>
          <w:tcPr>
            <w:tcW w:w="567" w:type="dxa"/>
            <w:vAlign w:val="center"/>
          </w:tcPr>
          <w:p w14:paraId="3EFE324A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DC0884" w14:textId="743BCD3C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53.81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  <w:tc>
          <w:tcPr>
            <w:tcW w:w="851" w:type="dxa"/>
            <w:vAlign w:val="center"/>
          </w:tcPr>
          <w:p w14:paraId="6C3F7C4D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A9099B2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8,89 €</w:t>
            </w:r>
          </w:p>
        </w:tc>
      </w:tr>
      <w:tr w:rsidR="00B372DA" w:rsidRPr="00D05BD1" w14:paraId="287061C8" w14:textId="77777777" w:rsidTr="002306B7">
        <w:trPr>
          <w:trHeight w:val="283"/>
        </w:trPr>
        <w:tc>
          <w:tcPr>
            <w:tcW w:w="11058" w:type="dxa"/>
            <w:gridSpan w:val="6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8874509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05BD1">
              <w:rPr>
                <w:rFonts w:eastAsia="Calibri" w:cstheme="minorHAnsi"/>
                <w:b/>
                <w:sz w:val="18"/>
                <w:szCs w:val="18"/>
              </w:rPr>
              <w:t>Autres</w:t>
            </w:r>
          </w:p>
        </w:tc>
      </w:tr>
      <w:tr w:rsidR="00B372DA" w:rsidRPr="00D05BD1" w14:paraId="7D0ABC9E" w14:textId="77777777" w:rsidTr="002306B7">
        <w:trPr>
          <w:trHeight w:val="283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7A6404A1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978-2-7605-4076-7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A127F8F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De l’éthique à l’ergothérapie (2</w:t>
            </w:r>
            <w:r w:rsidRPr="00D05BD1">
              <w:rPr>
                <w:rFonts w:eastAsia="Calibri" w:cstheme="minorHAnsi"/>
                <w:sz w:val="18"/>
                <w:szCs w:val="18"/>
                <w:vertAlign w:val="superscript"/>
              </w:rPr>
              <w:t>ème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édition)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B48084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1B3338D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45,00 €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CD7BC5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11FC58" w14:textId="093FEE02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  <w:tr w:rsidR="00B372DA" w:rsidRPr="00D05BD1" w14:paraId="13BC419E" w14:textId="77777777" w:rsidTr="002306B7">
        <w:trPr>
          <w:trHeight w:val="283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1FF2F4F5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978-2-7605-5090-2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6AC22B6" w14:textId="77777777" w:rsidR="00B372DA" w:rsidRPr="00D05BD1" w:rsidRDefault="00B372DA" w:rsidP="00B372DA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D05BD1">
              <w:rPr>
                <w:rFonts w:eastAsia="Calibri" w:cstheme="minorHAnsi"/>
                <w:sz w:val="18"/>
                <w:szCs w:val="18"/>
              </w:rPr>
              <w:t>ABC de l’argumentation (2</w:t>
            </w:r>
            <w:r w:rsidRPr="00D05BD1">
              <w:rPr>
                <w:rFonts w:eastAsia="Calibri" w:cstheme="minorHAnsi"/>
                <w:sz w:val="18"/>
                <w:szCs w:val="18"/>
                <w:vertAlign w:val="superscript"/>
              </w:rPr>
              <w:t>ème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édition)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4BC7370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A568ED" w14:textId="7319DEF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44.31</w:t>
            </w:r>
            <w:r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0B732C0" w14:textId="77777777" w:rsidR="00B372DA" w:rsidRPr="00D05BD1" w:rsidRDefault="00B372DA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F22C3BF" w14:textId="31C0DF0A" w:rsidR="00B372DA" w:rsidRPr="00D05BD1" w:rsidRDefault="00F313BE" w:rsidP="00B372DA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11.40</w:t>
            </w:r>
            <w:r w:rsidR="00B372DA" w:rsidRPr="00D05BD1">
              <w:rPr>
                <w:rFonts w:eastAsia="Calibri" w:cstheme="minorHAnsi"/>
                <w:sz w:val="18"/>
                <w:szCs w:val="18"/>
              </w:rPr>
              <w:t xml:space="preserve"> €</w:t>
            </w:r>
          </w:p>
        </w:tc>
      </w:tr>
    </w:tbl>
    <w:p w14:paraId="16911E54" w14:textId="5939FDAC" w:rsidR="00D05BD1" w:rsidRDefault="00D05BD1" w:rsidP="002306B7">
      <w:pPr>
        <w:spacing w:after="0" w:line="276" w:lineRule="auto"/>
        <w:rPr>
          <w:rFonts w:ascii="Arial" w:eastAsia="Calibri" w:hAnsi="Arial" w:cs="Arial"/>
          <w:b/>
          <w:color w:val="C6348B"/>
          <w:sz w:val="16"/>
          <w:szCs w:val="16"/>
          <w:u w:val="single"/>
        </w:rPr>
      </w:pPr>
    </w:p>
    <w:p w14:paraId="20C5850E" w14:textId="548E2E32" w:rsidR="00BC0A56" w:rsidRDefault="00BC0A56" w:rsidP="002306B7">
      <w:pPr>
        <w:spacing w:after="0" w:line="276" w:lineRule="auto"/>
        <w:rPr>
          <w:rFonts w:ascii="Arial" w:eastAsia="Calibri" w:hAnsi="Arial" w:cs="Arial"/>
          <w:b/>
          <w:color w:val="C6348B"/>
          <w:sz w:val="16"/>
          <w:szCs w:val="16"/>
          <w:u w:val="single"/>
        </w:rPr>
      </w:pPr>
    </w:p>
    <w:p w14:paraId="7DE9DC80" w14:textId="77777777" w:rsidR="00BC0A56" w:rsidRPr="00D05BD1" w:rsidRDefault="00BC0A56" w:rsidP="002306B7">
      <w:pPr>
        <w:spacing w:after="0" w:line="276" w:lineRule="auto"/>
        <w:rPr>
          <w:rFonts w:ascii="Arial" w:eastAsia="Calibri" w:hAnsi="Arial" w:cs="Arial"/>
          <w:b/>
          <w:color w:val="C6348B"/>
          <w:sz w:val="16"/>
          <w:szCs w:val="16"/>
          <w:u w:val="single"/>
        </w:rPr>
      </w:pPr>
    </w:p>
    <w:tbl>
      <w:tblPr>
        <w:tblStyle w:val="Grilledutableau1"/>
        <w:tblW w:w="11058" w:type="dxa"/>
        <w:tblInd w:w="-885" w:type="dxa"/>
        <w:tblLook w:val="04A0" w:firstRow="1" w:lastRow="0" w:firstColumn="1" w:lastColumn="0" w:noHBand="0" w:noVBand="1"/>
      </w:tblPr>
      <w:tblGrid>
        <w:gridCol w:w="1702"/>
        <w:gridCol w:w="5245"/>
        <w:gridCol w:w="567"/>
        <w:gridCol w:w="850"/>
        <w:gridCol w:w="851"/>
        <w:gridCol w:w="1843"/>
      </w:tblGrid>
      <w:tr w:rsidR="00D05BD1" w:rsidRPr="00D05BD1" w14:paraId="482868F2" w14:textId="77777777" w:rsidTr="00F139B5">
        <w:tc>
          <w:tcPr>
            <w:tcW w:w="1702" w:type="dxa"/>
            <w:shd w:val="clear" w:color="auto" w:fill="F0C8E0"/>
            <w:vAlign w:val="center"/>
          </w:tcPr>
          <w:p w14:paraId="5845304A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Référence</w:t>
            </w:r>
          </w:p>
        </w:tc>
        <w:tc>
          <w:tcPr>
            <w:tcW w:w="5245" w:type="dxa"/>
            <w:shd w:val="clear" w:color="auto" w:fill="F0C8E0"/>
            <w:vAlign w:val="center"/>
          </w:tcPr>
          <w:p w14:paraId="715A746D" w14:textId="1A823474" w:rsidR="00D05BD1" w:rsidRPr="00D10333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10333">
              <w:rPr>
                <w:rFonts w:ascii="Arial" w:eastAsia="Calibri" w:hAnsi="Arial" w:cs="Arial"/>
                <w:b/>
                <w:sz w:val="18"/>
                <w:szCs w:val="18"/>
              </w:rPr>
              <w:t>Thématiques OUTILS</w:t>
            </w:r>
          </w:p>
        </w:tc>
        <w:tc>
          <w:tcPr>
            <w:tcW w:w="567" w:type="dxa"/>
            <w:shd w:val="clear" w:color="auto" w:fill="F0C8E0"/>
            <w:vAlign w:val="center"/>
          </w:tcPr>
          <w:p w14:paraId="363168D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t>Qté</w:t>
            </w:r>
          </w:p>
        </w:tc>
        <w:tc>
          <w:tcPr>
            <w:tcW w:w="850" w:type="dxa"/>
            <w:shd w:val="clear" w:color="auto" w:fill="F0C8E0"/>
            <w:vAlign w:val="center"/>
          </w:tcPr>
          <w:p w14:paraId="2090DC73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t>Prix public TTC</w:t>
            </w:r>
          </w:p>
        </w:tc>
        <w:tc>
          <w:tcPr>
            <w:tcW w:w="851" w:type="dxa"/>
            <w:shd w:val="clear" w:color="auto" w:fill="F0C8E0"/>
            <w:vAlign w:val="center"/>
          </w:tcPr>
          <w:p w14:paraId="7065EC69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843" w:type="dxa"/>
            <w:shd w:val="clear" w:color="auto" w:fill="F0C8E0"/>
            <w:vAlign w:val="center"/>
          </w:tcPr>
          <w:p w14:paraId="112B60AC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t>Frais d’envoi pour 1 exemplaire</w:t>
            </w:r>
          </w:p>
        </w:tc>
      </w:tr>
      <w:tr w:rsidR="00D05BD1" w:rsidRPr="00D05BD1" w14:paraId="5B7A8727" w14:textId="77777777" w:rsidTr="00F139B5">
        <w:tc>
          <w:tcPr>
            <w:tcW w:w="11058" w:type="dxa"/>
            <w:gridSpan w:val="6"/>
            <w:shd w:val="clear" w:color="auto" w:fill="FFFFCC"/>
            <w:vAlign w:val="center"/>
          </w:tcPr>
          <w:p w14:paraId="514EEA2C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t>Outils d’évaluation</w:t>
            </w:r>
          </w:p>
        </w:tc>
      </w:tr>
      <w:tr w:rsidR="00D05BD1" w:rsidRPr="00D05BD1" w14:paraId="6D4F5AA2" w14:textId="77777777" w:rsidTr="00F139B5">
        <w:trPr>
          <w:trHeight w:val="397"/>
        </w:trPr>
        <w:tc>
          <w:tcPr>
            <w:tcW w:w="1702" w:type="dxa"/>
            <w:vAlign w:val="center"/>
          </w:tcPr>
          <w:p w14:paraId="069FD5F6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978-2-92221-240-9</w:t>
            </w:r>
          </w:p>
        </w:tc>
        <w:tc>
          <w:tcPr>
            <w:tcW w:w="5245" w:type="dxa"/>
            <w:vAlign w:val="center"/>
          </w:tcPr>
          <w:p w14:paraId="3CDFFC55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Instrument de Mesure de la Qualité de l’Environnement (MQE), version 2.0</w:t>
            </w:r>
          </w:p>
        </w:tc>
        <w:tc>
          <w:tcPr>
            <w:tcW w:w="567" w:type="dxa"/>
            <w:vAlign w:val="center"/>
          </w:tcPr>
          <w:p w14:paraId="77E02B08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DFD028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24 ,50€</w:t>
            </w:r>
          </w:p>
        </w:tc>
        <w:tc>
          <w:tcPr>
            <w:tcW w:w="851" w:type="dxa"/>
            <w:vAlign w:val="center"/>
          </w:tcPr>
          <w:p w14:paraId="3E419148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6F4FA5" w14:textId="5C434553" w:rsidR="00D05BD1" w:rsidRPr="00D05BD1" w:rsidRDefault="00F313B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7.35 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>€</w:t>
            </w:r>
          </w:p>
        </w:tc>
      </w:tr>
      <w:tr w:rsidR="00D05BD1" w:rsidRPr="00D05BD1" w14:paraId="1765A8CA" w14:textId="77777777" w:rsidTr="00F139B5">
        <w:trPr>
          <w:trHeight w:val="397"/>
        </w:trPr>
        <w:tc>
          <w:tcPr>
            <w:tcW w:w="1702" w:type="dxa"/>
            <w:vAlign w:val="center"/>
          </w:tcPr>
          <w:p w14:paraId="1854F60F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978-2-92221-346-1</w:t>
            </w:r>
          </w:p>
        </w:tc>
        <w:tc>
          <w:tcPr>
            <w:tcW w:w="5245" w:type="dxa"/>
            <w:vAlign w:val="center"/>
          </w:tcPr>
          <w:p w14:paraId="0E706502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Mesure des Habitudes de Vie (MHAVIE), version 4.0 </w:t>
            </w:r>
          </w:p>
          <w:p w14:paraId="08DFC31D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2"/>
                <w:szCs w:val="12"/>
              </w:rPr>
            </w:pPr>
            <w:r w:rsidRPr="00D05BD1">
              <w:rPr>
                <w:rFonts w:ascii="Arial" w:eastAsia="Calibri" w:hAnsi="Arial" w:cs="Arial"/>
                <w:sz w:val="12"/>
                <w:szCs w:val="12"/>
              </w:rPr>
              <w:t>(ados, adultes, aînés)</w:t>
            </w:r>
          </w:p>
        </w:tc>
        <w:tc>
          <w:tcPr>
            <w:tcW w:w="567" w:type="dxa"/>
            <w:vAlign w:val="center"/>
          </w:tcPr>
          <w:p w14:paraId="0B4CEAA8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D2EE93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36,00 €</w:t>
            </w:r>
          </w:p>
        </w:tc>
        <w:tc>
          <w:tcPr>
            <w:tcW w:w="851" w:type="dxa"/>
            <w:vAlign w:val="center"/>
          </w:tcPr>
          <w:p w14:paraId="57173213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E8F758" w14:textId="4BB9AA06" w:rsidR="00D05BD1" w:rsidRPr="00D05BD1" w:rsidRDefault="00B74E8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7.35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129E9226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3208FB3D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978-2-92221-347-8</w:t>
            </w:r>
          </w:p>
        </w:tc>
        <w:tc>
          <w:tcPr>
            <w:tcW w:w="5245" w:type="dxa"/>
            <w:vAlign w:val="center"/>
          </w:tcPr>
          <w:p w14:paraId="1D9B334C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Mesure des Habitudes de Vie (MHAVIE), version 4.0 </w:t>
            </w:r>
            <w:r w:rsidRPr="00D05BD1">
              <w:rPr>
                <w:rFonts w:ascii="Arial" w:eastAsia="Calibri" w:hAnsi="Arial" w:cs="Arial"/>
                <w:sz w:val="14"/>
                <w:szCs w:val="16"/>
              </w:rPr>
              <w:t>(enfant 5-13 ans)</w:t>
            </w:r>
          </w:p>
        </w:tc>
        <w:tc>
          <w:tcPr>
            <w:tcW w:w="567" w:type="dxa"/>
            <w:vAlign w:val="center"/>
          </w:tcPr>
          <w:p w14:paraId="660B9FC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FEA0B0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36,00 €</w:t>
            </w:r>
          </w:p>
        </w:tc>
        <w:tc>
          <w:tcPr>
            <w:tcW w:w="851" w:type="dxa"/>
            <w:vAlign w:val="center"/>
          </w:tcPr>
          <w:p w14:paraId="51676DA2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E5B6B2" w14:textId="57E20A34" w:rsidR="00D05BD1" w:rsidRPr="00D05BD1" w:rsidRDefault="00B74E8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7.35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6936FCD3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68597A38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978-2-92221-348-5</w:t>
            </w:r>
          </w:p>
        </w:tc>
        <w:tc>
          <w:tcPr>
            <w:tcW w:w="5245" w:type="dxa"/>
            <w:vAlign w:val="center"/>
          </w:tcPr>
          <w:p w14:paraId="4BB29BF2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Mesure des Habitudes de Vie (MHAVIE), version 4.0 </w:t>
            </w:r>
            <w:r w:rsidRPr="00D05BD1">
              <w:rPr>
                <w:rFonts w:ascii="Arial" w:eastAsia="Calibri" w:hAnsi="Arial" w:cs="Arial"/>
                <w:sz w:val="14"/>
                <w:szCs w:val="16"/>
              </w:rPr>
              <w:t>(0 à 4 ans)</w:t>
            </w:r>
          </w:p>
        </w:tc>
        <w:tc>
          <w:tcPr>
            <w:tcW w:w="567" w:type="dxa"/>
            <w:vAlign w:val="center"/>
          </w:tcPr>
          <w:p w14:paraId="1E157872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BA659C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36,00 €</w:t>
            </w:r>
          </w:p>
        </w:tc>
        <w:tc>
          <w:tcPr>
            <w:tcW w:w="851" w:type="dxa"/>
            <w:vAlign w:val="center"/>
          </w:tcPr>
          <w:p w14:paraId="61D8F45A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230300" w14:textId="24FD8371" w:rsidR="00D05BD1" w:rsidRPr="00D05BD1" w:rsidRDefault="00B74E8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7.35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260B2F70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2948F03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2-923118-08-1</w:t>
            </w:r>
          </w:p>
        </w:tc>
        <w:tc>
          <w:tcPr>
            <w:tcW w:w="5245" w:type="dxa"/>
            <w:vAlign w:val="center"/>
          </w:tcPr>
          <w:p w14:paraId="6E3531D1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Profils des AVQ </w:t>
            </w:r>
            <w:r w:rsidRPr="00D05BD1">
              <w:rPr>
                <w:rFonts w:ascii="Arial" w:eastAsia="Calibri" w:hAnsi="Arial" w:cs="Arial"/>
                <w:sz w:val="14"/>
                <w:szCs w:val="16"/>
              </w:rPr>
              <w:t>(Emersion)</w:t>
            </w:r>
          </w:p>
        </w:tc>
        <w:tc>
          <w:tcPr>
            <w:tcW w:w="567" w:type="dxa"/>
            <w:vAlign w:val="center"/>
          </w:tcPr>
          <w:p w14:paraId="09C52114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92C35F" w14:textId="58DADC22" w:rsidR="00D05BD1" w:rsidRPr="00D05BD1" w:rsidRDefault="00B145D3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91.78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851" w:type="dxa"/>
            <w:vAlign w:val="center"/>
          </w:tcPr>
          <w:p w14:paraId="1B5DFBD1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922E67" w14:textId="42E17DF9" w:rsidR="00D05BD1" w:rsidRPr="00D05BD1" w:rsidRDefault="00B74E8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11.4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>0 €</w:t>
            </w:r>
          </w:p>
        </w:tc>
      </w:tr>
      <w:tr w:rsidR="00D05BD1" w:rsidRPr="00D05BD1" w14:paraId="0F2568B1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1627A5A5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2-923118-19-7</w:t>
            </w:r>
          </w:p>
        </w:tc>
        <w:tc>
          <w:tcPr>
            <w:tcW w:w="5245" w:type="dxa"/>
            <w:vAlign w:val="center"/>
          </w:tcPr>
          <w:p w14:paraId="0A0A6923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Le profil du loisir 4.0 </w:t>
            </w:r>
            <w:r w:rsidRPr="00D05BD1">
              <w:rPr>
                <w:rFonts w:ascii="Arial" w:eastAsia="Calibri" w:hAnsi="Arial" w:cs="Arial"/>
                <w:sz w:val="14"/>
                <w:szCs w:val="16"/>
              </w:rPr>
              <w:t>(2013)</w:t>
            </w:r>
          </w:p>
        </w:tc>
        <w:tc>
          <w:tcPr>
            <w:tcW w:w="567" w:type="dxa"/>
            <w:vAlign w:val="center"/>
          </w:tcPr>
          <w:p w14:paraId="4C700E0D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D7D441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60,14 €</w:t>
            </w:r>
          </w:p>
        </w:tc>
        <w:tc>
          <w:tcPr>
            <w:tcW w:w="851" w:type="dxa"/>
            <w:vAlign w:val="center"/>
          </w:tcPr>
          <w:p w14:paraId="4FF678AF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80BED3" w14:textId="779215B1" w:rsidR="00D05BD1" w:rsidRPr="00D05BD1" w:rsidRDefault="00B74E8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11.40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443ADF1E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292DFF15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M2</w:t>
            </w:r>
          </w:p>
        </w:tc>
        <w:tc>
          <w:tcPr>
            <w:tcW w:w="5245" w:type="dxa"/>
            <w:vAlign w:val="center"/>
          </w:tcPr>
          <w:p w14:paraId="649F859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Bilan Modulaire d’Ergothérapie (BME)</w:t>
            </w:r>
          </w:p>
        </w:tc>
        <w:tc>
          <w:tcPr>
            <w:tcW w:w="567" w:type="dxa"/>
            <w:vAlign w:val="center"/>
          </w:tcPr>
          <w:p w14:paraId="56D5F90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9C0752F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253,00 €</w:t>
            </w:r>
          </w:p>
        </w:tc>
        <w:tc>
          <w:tcPr>
            <w:tcW w:w="851" w:type="dxa"/>
            <w:vAlign w:val="center"/>
          </w:tcPr>
          <w:p w14:paraId="175C89E2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22559A" w14:textId="73E5D9AC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74E86">
              <w:rPr>
                <w:rFonts w:ascii="Arial" w:eastAsia="Calibri" w:hAnsi="Arial" w:cs="Arial"/>
                <w:sz w:val="16"/>
                <w:szCs w:val="16"/>
              </w:rPr>
              <w:t>8.60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20050C9D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218E6A80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  <w:lang w:val="en-US"/>
              </w:rPr>
              <w:t>978-1-895437-90-4</w:t>
            </w:r>
          </w:p>
        </w:tc>
        <w:tc>
          <w:tcPr>
            <w:tcW w:w="5245" w:type="dxa"/>
            <w:vAlign w:val="center"/>
          </w:tcPr>
          <w:p w14:paraId="6F9879DA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Habiliter à l’occupation (2</w:t>
            </w:r>
            <w:r w:rsidRPr="00D05BD1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ème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 édition)</w:t>
            </w:r>
          </w:p>
        </w:tc>
        <w:tc>
          <w:tcPr>
            <w:tcW w:w="567" w:type="dxa"/>
            <w:vAlign w:val="center"/>
          </w:tcPr>
          <w:p w14:paraId="478799BB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216663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99,17 €</w:t>
            </w:r>
          </w:p>
        </w:tc>
        <w:tc>
          <w:tcPr>
            <w:tcW w:w="851" w:type="dxa"/>
            <w:vAlign w:val="center"/>
          </w:tcPr>
          <w:p w14:paraId="7461BA6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39FF53" w14:textId="75E53C12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74E86">
              <w:rPr>
                <w:rFonts w:ascii="Arial" w:eastAsia="Calibri" w:hAnsi="Arial" w:cs="Arial"/>
                <w:sz w:val="16"/>
                <w:szCs w:val="16"/>
              </w:rPr>
              <w:t>1.40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4B7EB917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7CC1A75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978-1-895437-95-9</w:t>
            </w:r>
          </w:p>
        </w:tc>
        <w:tc>
          <w:tcPr>
            <w:tcW w:w="5245" w:type="dxa"/>
            <w:vAlign w:val="center"/>
          </w:tcPr>
          <w:p w14:paraId="2C3EB42A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Habiliter les enfants à l’occupation : approche CO-OP </w:t>
            </w:r>
            <w:r w:rsidRPr="00D05BD1">
              <w:rPr>
                <w:rFonts w:ascii="Arial" w:eastAsia="Calibri" w:hAnsi="Arial" w:cs="Arial"/>
                <w:i/>
                <w:sz w:val="16"/>
                <w:szCs w:val="16"/>
              </w:rPr>
              <w:t>(en français)</w:t>
            </w:r>
          </w:p>
        </w:tc>
        <w:tc>
          <w:tcPr>
            <w:tcW w:w="567" w:type="dxa"/>
            <w:vAlign w:val="center"/>
          </w:tcPr>
          <w:p w14:paraId="7C928233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99E1A8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64,69 €</w:t>
            </w:r>
          </w:p>
        </w:tc>
        <w:tc>
          <w:tcPr>
            <w:tcW w:w="851" w:type="dxa"/>
            <w:vAlign w:val="center"/>
          </w:tcPr>
          <w:p w14:paraId="797298B5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595E2D" w14:textId="12330C37" w:rsidR="00D05BD1" w:rsidRPr="00D05BD1" w:rsidRDefault="00B74E8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11.40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62692C38" w14:textId="77777777" w:rsidTr="00F139B5">
        <w:trPr>
          <w:trHeight w:val="317"/>
        </w:trPr>
        <w:tc>
          <w:tcPr>
            <w:tcW w:w="1702" w:type="dxa"/>
            <w:vAlign w:val="center"/>
          </w:tcPr>
          <w:p w14:paraId="279991E1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245" w:type="dxa"/>
            <w:vAlign w:val="center"/>
          </w:tcPr>
          <w:p w14:paraId="497E20A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Mallette d’évaluation de Nicole Sève-Ferrieu</w:t>
            </w:r>
          </w:p>
        </w:tc>
        <w:tc>
          <w:tcPr>
            <w:tcW w:w="567" w:type="dxa"/>
            <w:vAlign w:val="center"/>
          </w:tcPr>
          <w:p w14:paraId="06B8990B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D3E8B3" w14:textId="51BBE5E0" w:rsidR="00D05BD1" w:rsidRPr="00D05BD1" w:rsidRDefault="001730AE" w:rsidP="001730A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306 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851" w:type="dxa"/>
            <w:vAlign w:val="center"/>
          </w:tcPr>
          <w:p w14:paraId="46931396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634560" w14:textId="22996911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74E86">
              <w:rPr>
                <w:rFonts w:ascii="Arial" w:eastAsia="Calibri" w:hAnsi="Arial" w:cs="Arial"/>
                <w:sz w:val="16"/>
                <w:szCs w:val="16"/>
              </w:rPr>
              <w:t>8.60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05BD1" w:rsidRPr="00D05BD1" w14:paraId="12F4A467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77D250F5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A78C76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Kit AERES</w:t>
            </w:r>
          </w:p>
        </w:tc>
        <w:tc>
          <w:tcPr>
            <w:tcW w:w="567" w:type="dxa"/>
            <w:vAlign w:val="center"/>
          </w:tcPr>
          <w:p w14:paraId="6687ADB0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1F13E6" w14:textId="6C098C9F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11</w:t>
            </w:r>
            <w:r w:rsidR="008669BD">
              <w:rPr>
                <w:rFonts w:ascii="Arial" w:eastAsia="Calibri" w:hAnsi="Arial" w:cs="Arial"/>
                <w:sz w:val="16"/>
                <w:szCs w:val="16"/>
              </w:rPr>
              <w:t>8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="008669BD">
              <w:rPr>
                <w:rFonts w:ascii="Arial" w:eastAsia="Calibri" w:hAnsi="Arial" w:cs="Arial"/>
                <w:sz w:val="16"/>
                <w:szCs w:val="16"/>
              </w:rPr>
              <w:t>10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851" w:type="dxa"/>
            <w:vAlign w:val="center"/>
          </w:tcPr>
          <w:p w14:paraId="094B4C07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06A8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7.36 €</w:t>
            </w:r>
          </w:p>
        </w:tc>
      </w:tr>
      <w:tr w:rsidR="00D05BD1" w:rsidRPr="00D05BD1" w14:paraId="6508508D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4E53BC96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7D76B708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Kit ELADEB</w:t>
            </w:r>
          </w:p>
        </w:tc>
        <w:tc>
          <w:tcPr>
            <w:tcW w:w="567" w:type="dxa"/>
            <w:vAlign w:val="center"/>
          </w:tcPr>
          <w:p w14:paraId="4E58A75D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A19858F" w14:textId="14E17541" w:rsidR="00D05BD1" w:rsidRPr="00D05BD1" w:rsidRDefault="00BB1320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10</w:t>
            </w:r>
            <w:r w:rsidR="008669BD">
              <w:rPr>
                <w:rFonts w:ascii="Arial" w:eastAsia="Calibri" w:hAnsi="Arial" w:cs="Arial"/>
                <w:sz w:val="16"/>
                <w:szCs w:val="16"/>
              </w:rPr>
              <w:t>9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="008669BD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>0 €</w:t>
            </w:r>
          </w:p>
        </w:tc>
        <w:tc>
          <w:tcPr>
            <w:tcW w:w="851" w:type="dxa"/>
            <w:vAlign w:val="center"/>
          </w:tcPr>
          <w:p w14:paraId="00259293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74B9CA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7,36€</w:t>
            </w:r>
          </w:p>
        </w:tc>
      </w:tr>
      <w:tr w:rsidR="00221C8D" w:rsidRPr="00D05BD1" w14:paraId="01657A04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7D8A8FC8" w14:textId="77777777" w:rsidR="00221C8D" w:rsidRPr="00D05BD1" w:rsidRDefault="00221C8D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47BAECFB" w14:textId="6D0FB802" w:rsidR="00221C8D" w:rsidRPr="00D05BD1" w:rsidRDefault="00221C8D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Kit AERES T</w:t>
            </w:r>
          </w:p>
        </w:tc>
        <w:tc>
          <w:tcPr>
            <w:tcW w:w="567" w:type="dxa"/>
            <w:vAlign w:val="center"/>
          </w:tcPr>
          <w:p w14:paraId="692246CD" w14:textId="77777777" w:rsidR="00221C8D" w:rsidRPr="00D05BD1" w:rsidRDefault="00221C8D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031CB5" w14:textId="106A3F3A" w:rsidR="00221C8D" w:rsidRDefault="00221C8D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122.40 €</w:t>
            </w:r>
          </w:p>
        </w:tc>
        <w:tc>
          <w:tcPr>
            <w:tcW w:w="851" w:type="dxa"/>
            <w:vAlign w:val="center"/>
          </w:tcPr>
          <w:p w14:paraId="09713DB9" w14:textId="77777777" w:rsidR="00221C8D" w:rsidRPr="00D05BD1" w:rsidRDefault="00221C8D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59A03F" w14:textId="415163F5" w:rsidR="00221C8D" w:rsidRDefault="00221C8D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7.36 €</w:t>
            </w:r>
          </w:p>
        </w:tc>
      </w:tr>
      <w:tr w:rsidR="00D05BD1" w:rsidRPr="00D05BD1" w14:paraId="41398549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0B07151B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29C16528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OT’hope</w:t>
            </w:r>
          </w:p>
        </w:tc>
        <w:tc>
          <w:tcPr>
            <w:tcW w:w="567" w:type="dxa"/>
            <w:vAlign w:val="center"/>
          </w:tcPr>
          <w:p w14:paraId="7B5279C8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16EE16" w14:textId="24578635" w:rsidR="00D05BD1" w:rsidRPr="00D05BD1" w:rsidRDefault="00FE36B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100.37</w:t>
            </w:r>
            <w:r w:rsidR="00D05BD1" w:rsidRPr="00D05BD1">
              <w:rPr>
                <w:rFonts w:ascii="Arial" w:eastAsia="Calibri" w:hAnsi="Arial" w:cs="Arial"/>
                <w:sz w:val="16"/>
                <w:szCs w:val="16"/>
              </w:rPr>
              <w:t>€</w:t>
            </w:r>
          </w:p>
        </w:tc>
        <w:tc>
          <w:tcPr>
            <w:tcW w:w="851" w:type="dxa"/>
            <w:vAlign w:val="center"/>
          </w:tcPr>
          <w:p w14:paraId="58B8825B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6DB806" w14:textId="751995E3" w:rsidR="00D05BD1" w:rsidRPr="00D05BD1" w:rsidRDefault="007D4955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74E86">
              <w:rPr>
                <w:rFonts w:ascii="Arial" w:eastAsia="Calibri" w:hAnsi="Arial" w:cs="Arial"/>
                <w:sz w:val="16"/>
                <w:szCs w:val="16"/>
              </w:rPr>
              <w:t>1.40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DB15B1" w:rsidRPr="00D05BD1" w14:paraId="24700057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7E43A05D" w14:textId="77777777" w:rsidR="00DB15B1" w:rsidRPr="00D05BD1" w:rsidRDefault="00DB15B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36BFD7C" w14:textId="23B2DEE3" w:rsidR="00DB15B1" w:rsidRPr="00D05BD1" w:rsidRDefault="00DB15B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Carte alimentation OT’Hope</w:t>
            </w:r>
          </w:p>
        </w:tc>
        <w:tc>
          <w:tcPr>
            <w:tcW w:w="567" w:type="dxa"/>
            <w:vAlign w:val="center"/>
          </w:tcPr>
          <w:p w14:paraId="60E82E86" w14:textId="77777777" w:rsidR="00DB15B1" w:rsidRPr="00D05BD1" w:rsidRDefault="00DB15B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4DB886" w14:textId="37EBBB76" w:rsidR="00DB15B1" w:rsidRDefault="00DB15B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33.00 €</w:t>
            </w:r>
          </w:p>
        </w:tc>
        <w:tc>
          <w:tcPr>
            <w:tcW w:w="851" w:type="dxa"/>
            <w:vAlign w:val="center"/>
          </w:tcPr>
          <w:p w14:paraId="2EACD176" w14:textId="77777777" w:rsidR="00DB15B1" w:rsidRPr="00D05BD1" w:rsidRDefault="00DB15B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EC5B1C" w14:textId="435FDA3B" w:rsidR="00DB15B1" w:rsidRDefault="00DB15B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7.35 €</w:t>
            </w:r>
          </w:p>
        </w:tc>
      </w:tr>
      <w:tr w:rsidR="00D05BD1" w:rsidRPr="00D05BD1" w14:paraId="7BC4521D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56BB29D2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5403122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Man OS 3.0</w:t>
            </w:r>
          </w:p>
        </w:tc>
        <w:tc>
          <w:tcPr>
            <w:tcW w:w="567" w:type="dxa"/>
            <w:vAlign w:val="center"/>
          </w:tcPr>
          <w:p w14:paraId="6AA9C901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911B89" w14:textId="60D46BE8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35.00</w:t>
            </w:r>
            <w:r w:rsidR="00855BA0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D05BD1">
              <w:rPr>
                <w:rFonts w:ascii="Arial" w:eastAsia="Calibri" w:hAnsi="Arial" w:cs="Arial"/>
                <w:sz w:val="16"/>
                <w:szCs w:val="16"/>
              </w:rPr>
              <w:t>€</w:t>
            </w:r>
          </w:p>
        </w:tc>
        <w:tc>
          <w:tcPr>
            <w:tcW w:w="851" w:type="dxa"/>
            <w:vAlign w:val="center"/>
          </w:tcPr>
          <w:p w14:paraId="6FDA0705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C4A1F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</w:tr>
      <w:tr w:rsidR="00D05BD1" w:rsidRPr="00D05BD1" w14:paraId="3E9097BB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358F0DFC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4C18424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  <w:lang w:val="en-US"/>
              </w:rPr>
              <w:t>OT’hope Adulte</w:t>
            </w:r>
          </w:p>
        </w:tc>
        <w:tc>
          <w:tcPr>
            <w:tcW w:w="567" w:type="dxa"/>
            <w:vAlign w:val="center"/>
          </w:tcPr>
          <w:p w14:paraId="59B4884B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DDD9CE7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  <w:lang w:val="en-US"/>
              </w:rPr>
              <w:t>156,00 €</w:t>
            </w:r>
          </w:p>
        </w:tc>
        <w:tc>
          <w:tcPr>
            <w:tcW w:w="851" w:type="dxa"/>
            <w:vAlign w:val="center"/>
          </w:tcPr>
          <w:p w14:paraId="39D94D31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07333A1" w14:textId="668646AD" w:rsidR="00D05BD1" w:rsidRPr="00D05BD1" w:rsidRDefault="007D4955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C24E5">
              <w:rPr>
                <w:rFonts w:ascii="Arial" w:eastAsia="Calibri" w:hAnsi="Arial" w:cs="Arial"/>
                <w:sz w:val="16"/>
                <w:szCs w:val="16"/>
              </w:rPr>
              <w:t>2.70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6638D0" w:rsidRPr="00D05BD1" w14:paraId="68D1260D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7D0338A1" w14:textId="77777777" w:rsidR="006638D0" w:rsidRPr="00D05BD1" w:rsidRDefault="006638D0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7FA07431" w14:textId="0ED31AE6" w:rsidR="006638D0" w:rsidRPr="006638D0" w:rsidRDefault="006638D0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6638D0">
              <w:rPr>
                <w:rFonts w:ascii="Arial" w:eastAsia="Calibri" w:hAnsi="Arial" w:cs="Arial"/>
                <w:sz w:val="16"/>
                <w:szCs w:val="16"/>
              </w:rPr>
              <w:t xml:space="preserve">SensOT-dir – Sensorialité </w:t>
            </w:r>
            <w:r>
              <w:rPr>
                <w:rFonts w:ascii="Arial" w:eastAsia="Calibri" w:hAnsi="Arial" w:cs="Arial"/>
                <w:sz w:val="16"/>
                <w:szCs w:val="16"/>
              </w:rPr>
              <w:t>(version enfant)</w:t>
            </w:r>
          </w:p>
        </w:tc>
        <w:tc>
          <w:tcPr>
            <w:tcW w:w="567" w:type="dxa"/>
            <w:vAlign w:val="center"/>
          </w:tcPr>
          <w:p w14:paraId="499677CF" w14:textId="77777777" w:rsidR="006638D0" w:rsidRPr="006638D0" w:rsidRDefault="006638D0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7F0B5B" w14:textId="3BA759FE" w:rsidR="006638D0" w:rsidRPr="006638D0" w:rsidRDefault="006638D0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180,00 €</w:t>
            </w:r>
          </w:p>
        </w:tc>
        <w:tc>
          <w:tcPr>
            <w:tcW w:w="851" w:type="dxa"/>
            <w:vAlign w:val="center"/>
          </w:tcPr>
          <w:p w14:paraId="20E35CA8" w14:textId="77777777" w:rsidR="006638D0" w:rsidRPr="006638D0" w:rsidRDefault="006638D0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664E28" w14:textId="47BA8715" w:rsidR="006638D0" w:rsidRPr="006638D0" w:rsidRDefault="00666E0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C24E5">
              <w:rPr>
                <w:rFonts w:ascii="Arial" w:eastAsia="Calibri" w:hAnsi="Arial" w:cs="Arial"/>
                <w:sz w:val="16"/>
                <w:szCs w:val="16"/>
              </w:rPr>
              <w:t>1.40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6638D0">
              <w:rPr>
                <w:rFonts w:ascii="Arial" w:eastAsia="Calibri" w:hAnsi="Arial" w:cs="Arial"/>
                <w:sz w:val="16"/>
                <w:szCs w:val="16"/>
              </w:rPr>
              <w:t>€</w:t>
            </w:r>
          </w:p>
        </w:tc>
      </w:tr>
      <w:tr w:rsidR="00B372DA" w:rsidRPr="00D05BD1" w14:paraId="5F3146B8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3AE9E61B" w14:textId="77777777" w:rsidR="00B372DA" w:rsidRPr="00D05BD1" w:rsidRDefault="00B372DA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3A2D62B7" w14:textId="30D867D2" w:rsidR="00B372DA" w:rsidRPr="006638D0" w:rsidRDefault="00B372DA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OT’hope enfant 0 – 5 ans</w:t>
            </w:r>
          </w:p>
        </w:tc>
        <w:tc>
          <w:tcPr>
            <w:tcW w:w="567" w:type="dxa"/>
            <w:vAlign w:val="center"/>
          </w:tcPr>
          <w:p w14:paraId="7A30D633" w14:textId="77777777" w:rsidR="00B372DA" w:rsidRPr="006638D0" w:rsidRDefault="00B372DA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966CEC" w14:textId="450281E5" w:rsidR="00B372DA" w:rsidRDefault="00B372DA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128.40 €</w:t>
            </w:r>
          </w:p>
        </w:tc>
        <w:tc>
          <w:tcPr>
            <w:tcW w:w="851" w:type="dxa"/>
            <w:vAlign w:val="center"/>
          </w:tcPr>
          <w:p w14:paraId="2BDD6018" w14:textId="77777777" w:rsidR="00B372DA" w:rsidRPr="006638D0" w:rsidRDefault="00B372DA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C41B2" w14:textId="152950B3" w:rsidR="00B372DA" w:rsidRDefault="00B372DA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C24E5">
              <w:rPr>
                <w:rFonts w:ascii="Arial" w:eastAsia="Calibri" w:hAnsi="Arial" w:cs="Arial"/>
                <w:sz w:val="16"/>
                <w:szCs w:val="16"/>
              </w:rPr>
              <w:t>2</w:t>
            </w:r>
            <w:r>
              <w:rPr>
                <w:rFonts w:ascii="Arial" w:eastAsia="Calibri" w:hAnsi="Arial" w:cs="Arial"/>
                <w:sz w:val="16"/>
                <w:szCs w:val="16"/>
              </w:rPr>
              <w:t>.70 €</w:t>
            </w:r>
          </w:p>
        </w:tc>
      </w:tr>
      <w:tr w:rsidR="003747E1" w:rsidRPr="00D05BD1" w14:paraId="59E59D57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63404C8F" w14:textId="77777777" w:rsidR="003747E1" w:rsidRPr="00D05BD1" w:rsidRDefault="003747E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34C5E9EF" w14:textId="71072D6A" w:rsidR="003747E1" w:rsidRDefault="003747E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Jeu de la Maison</w:t>
            </w:r>
          </w:p>
        </w:tc>
        <w:tc>
          <w:tcPr>
            <w:tcW w:w="567" w:type="dxa"/>
            <w:vAlign w:val="center"/>
          </w:tcPr>
          <w:p w14:paraId="27AC4374" w14:textId="77777777" w:rsidR="003747E1" w:rsidRPr="006638D0" w:rsidRDefault="003747E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6A47383" w14:textId="4C309BD6" w:rsidR="003747E1" w:rsidRDefault="003747E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93 €</w:t>
            </w:r>
          </w:p>
        </w:tc>
        <w:tc>
          <w:tcPr>
            <w:tcW w:w="851" w:type="dxa"/>
            <w:vAlign w:val="center"/>
          </w:tcPr>
          <w:p w14:paraId="3DF02F2C" w14:textId="77777777" w:rsidR="003747E1" w:rsidRPr="006638D0" w:rsidRDefault="003747E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4E88DF" w14:textId="77777777" w:rsidR="003747E1" w:rsidRDefault="003747E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297C1E" w:rsidRPr="00D05BD1" w14:paraId="4EE019C6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62E30325" w14:textId="77777777" w:rsidR="00297C1E" w:rsidRPr="00D05BD1" w:rsidRDefault="00297C1E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39FC9D06" w14:textId="3B82F323" w:rsidR="00297C1E" w:rsidRPr="006638D0" w:rsidRDefault="00297C1E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Moi et les autres</w:t>
            </w:r>
          </w:p>
        </w:tc>
        <w:tc>
          <w:tcPr>
            <w:tcW w:w="567" w:type="dxa"/>
            <w:vAlign w:val="center"/>
          </w:tcPr>
          <w:p w14:paraId="2B20CF50" w14:textId="77777777" w:rsidR="00297C1E" w:rsidRPr="006638D0" w:rsidRDefault="00297C1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BE0BA0" w14:textId="28AA561E" w:rsidR="00297C1E" w:rsidRDefault="00297C1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79,00 €</w:t>
            </w:r>
          </w:p>
        </w:tc>
        <w:tc>
          <w:tcPr>
            <w:tcW w:w="851" w:type="dxa"/>
            <w:vAlign w:val="center"/>
          </w:tcPr>
          <w:p w14:paraId="29D0D19E" w14:textId="77777777" w:rsidR="00297C1E" w:rsidRPr="006638D0" w:rsidRDefault="00297C1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0661BB" w14:textId="439710BE" w:rsidR="00297C1E" w:rsidRDefault="00297C1E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BC24E5">
              <w:rPr>
                <w:rFonts w:ascii="Arial" w:eastAsia="Calibri" w:hAnsi="Arial" w:cs="Arial"/>
                <w:sz w:val="16"/>
                <w:szCs w:val="16"/>
              </w:rPr>
              <w:t>1.40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€</w:t>
            </w:r>
          </w:p>
        </w:tc>
      </w:tr>
      <w:tr w:rsidR="006E388B" w:rsidRPr="00D05BD1" w14:paraId="52997FC7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7BCFD9B0" w14:textId="77777777" w:rsidR="006E388B" w:rsidRPr="00D05BD1" w:rsidRDefault="006E388B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FDF1C69" w14:textId="240816E9" w:rsidR="006E388B" w:rsidRDefault="006E388B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6638D0">
              <w:rPr>
                <w:rFonts w:ascii="Arial" w:eastAsia="Calibri" w:hAnsi="Arial" w:cs="Arial"/>
                <w:sz w:val="16"/>
                <w:szCs w:val="16"/>
              </w:rPr>
              <w:t xml:space="preserve">SensOT-dir – Sensorialité </w:t>
            </w:r>
            <w:r>
              <w:rPr>
                <w:rFonts w:ascii="Arial" w:eastAsia="Calibri" w:hAnsi="Arial" w:cs="Arial"/>
                <w:sz w:val="16"/>
                <w:szCs w:val="16"/>
              </w:rPr>
              <w:t>(version adulte)</w:t>
            </w:r>
          </w:p>
        </w:tc>
        <w:tc>
          <w:tcPr>
            <w:tcW w:w="567" w:type="dxa"/>
            <w:vAlign w:val="center"/>
          </w:tcPr>
          <w:p w14:paraId="5D51E280" w14:textId="77777777" w:rsidR="006E388B" w:rsidRPr="006638D0" w:rsidRDefault="006E388B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96B3A2B" w14:textId="48BD7257" w:rsidR="006E388B" w:rsidRDefault="006E388B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198,00 €</w:t>
            </w:r>
          </w:p>
        </w:tc>
        <w:tc>
          <w:tcPr>
            <w:tcW w:w="851" w:type="dxa"/>
            <w:vAlign w:val="center"/>
          </w:tcPr>
          <w:p w14:paraId="11A34C28" w14:textId="77777777" w:rsidR="006E388B" w:rsidRPr="006638D0" w:rsidRDefault="006E388B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AD476A" w14:textId="20C441D5" w:rsidR="006E388B" w:rsidRDefault="006E388B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11.40 €</w:t>
            </w:r>
          </w:p>
        </w:tc>
      </w:tr>
      <w:tr w:rsidR="00374146" w:rsidRPr="00D05BD1" w14:paraId="4404FD17" w14:textId="77777777" w:rsidTr="00F139B5">
        <w:trPr>
          <w:trHeight w:val="283"/>
        </w:trPr>
        <w:tc>
          <w:tcPr>
            <w:tcW w:w="1702" w:type="dxa"/>
            <w:vAlign w:val="center"/>
          </w:tcPr>
          <w:p w14:paraId="6F6C60B5" w14:textId="483A0EFE" w:rsidR="00374146" w:rsidRPr="00D05BD1" w:rsidRDefault="00374146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978-0-367-42796-2</w:t>
            </w:r>
          </w:p>
        </w:tc>
        <w:tc>
          <w:tcPr>
            <w:tcW w:w="5245" w:type="dxa"/>
            <w:vAlign w:val="center"/>
          </w:tcPr>
          <w:p w14:paraId="2BC6F252" w14:textId="5406B8C0" w:rsidR="00374146" w:rsidRPr="006638D0" w:rsidRDefault="00374146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Occupational Performance Coaching </w:t>
            </w:r>
          </w:p>
        </w:tc>
        <w:tc>
          <w:tcPr>
            <w:tcW w:w="567" w:type="dxa"/>
            <w:vAlign w:val="center"/>
          </w:tcPr>
          <w:p w14:paraId="0A4B034B" w14:textId="77777777" w:rsidR="00374146" w:rsidRPr="006638D0" w:rsidRDefault="0037414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AC9FD01" w14:textId="7B2385FE" w:rsidR="00374146" w:rsidRDefault="0037414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39.81 € </w:t>
            </w:r>
          </w:p>
        </w:tc>
        <w:tc>
          <w:tcPr>
            <w:tcW w:w="851" w:type="dxa"/>
            <w:vAlign w:val="center"/>
          </w:tcPr>
          <w:p w14:paraId="31FC0860" w14:textId="77777777" w:rsidR="00374146" w:rsidRPr="006638D0" w:rsidRDefault="0037414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DA0BD7" w14:textId="1AC218D5" w:rsidR="00374146" w:rsidRDefault="00374146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8.65 €</w:t>
            </w:r>
          </w:p>
        </w:tc>
      </w:tr>
      <w:tr w:rsidR="00D05BD1" w:rsidRPr="00D05BD1" w14:paraId="12AEC923" w14:textId="77777777" w:rsidTr="00F139B5">
        <w:tc>
          <w:tcPr>
            <w:tcW w:w="11058" w:type="dxa"/>
            <w:gridSpan w:val="6"/>
            <w:shd w:val="clear" w:color="auto" w:fill="FFFFCC"/>
            <w:vAlign w:val="center"/>
          </w:tcPr>
          <w:p w14:paraId="4C19BE85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8"/>
              </w:rPr>
              <w:t>Matériels</w:t>
            </w:r>
          </w:p>
        </w:tc>
      </w:tr>
      <w:tr w:rsidR="00D05BD1" w:rsidRPr="00D05BD1" w14:paraId="2ACB2CD7" w14:textId="77777777" w:rsidTr="00F139B5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56670EDE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FAIRE 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AB23B9B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Environnement FAIRE pour Mac OS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A584CC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E457A2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151,00 €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02AD4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BF5FCE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Inclus</w:t>
            </w:r>
          </w:p>
        </w:tc>
      </w:tr>
      <w:tr w:rsidR="00D05BD1" w:rsidRPr="00D05BD1" w14:paraId="1166B6D3" w14:textId="77777777" w:rsidTr="00F139B5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4F840720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FAIRE 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7123A5B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Environnement FAIRE pour Windows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5585D5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FC0EE0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151,00 €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8D380B1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FCCD8F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Inclus</w:t>
            </w:r>
          </w:p>
        </w:tc>
      </w:tr>
      <w:tr w:rsidR="00D05BD1" w:rsidRPr="00D05BD1" w14:paraId="3CB77D34" w14:textId="77777777" w:rsidTr="00F139B5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2C808842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9F80A04" w14:textId="77777777" w:rsidR="00D05BD1" w:rsidRPr="00D05BD1" w:rsidRDefault="00D05BD1" w:rsidP="002306B7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Caducée ergothérapeute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BA52494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79158A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3,00 €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53C0575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AAA276F" w14:textId="77777777" w:rsidR="00D05BD1" w:rsidRPr="00D05BD1" w:rsidRDefault="00D05BD1" w:rsidP="002306B7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sz w:val="16"/>
                <w:szCs w:val="16"/>
              </w:rPr>
              <w:t>Inclus</w:t>
            </w:r>
          </w:p>
        </w:tc>
      </w:tr>
      <w:tr w:rsidR="00D10333" w:rsidRPr="00D05BD1" w14:paraId="650224DA" w14:textId="77777777" w:rsidTr="00F139B5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4B105A" w14:textId="77777777" w:rsidR="00D10333" w:rsidRPr="00D05BD1" w:rsidRDefault="00D10333" w:rsidP="00D10333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BF2C14" w14:textId="77777777" w:rsidR="00D10333" w:rsidRPr="00D05BD1" w:rsidRDefault="00D10333" w:rsidP="00D10333">
            <w:pPr>
              <w:spacing w:before="80" w:line="276" w:lineRule="auto"/>
              <w:jc w:val="right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05BD1">
              <w:rPr>
                <w:rFonts w:ascii="Arial" w:eastAsia="Calibri" w:hAnsi="Arial" w:cs="Arial"/>
                <w:b/>
                <w:sz w:val="18"/>
                <w:szCs w:val="16"/>
              </w:rPr>
              <w:t>TOTAL TTC 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ADDE0" w14:textId="77777777" w:rsidR="00D10333" w:rsidRPr="00D05BD1" w:rsidRDefault="00D10333" w:rsidP="00D10333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EE8F5A" w14:textId="77777777" w:rsidR="00D10333" w:rsidRPr="00D05BD1" w:rsidRDefault="00D10333" w:rsidP="00D10333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FE3348" w14:textId="77777777" w:rsidR="00D10333" w:rsidRPr="00D05BD1" w:rsidRDefault="00D10333" w:rsidP="00D10333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1E4CA061" w14:textId="4DA0BDE2" w:rsidR="00D05BD1" w:rsidRPr="00D05BD1" w:rsidRDefault="00D05BD1" w:rsidP="00D10333">
      <w:pPr>
        <w:spacing w:after="120" w:line="276" w:lineRule="auto"/>
        <w:jc w:val="both"/>
        <w:rPr>
          <w:rFonts w:ascii="Arial" w:eastAsia="Calibri" w:hAnsi="Arial" w:cs="Arial"/>
          <w:sz w:val="20"/>
        </w:rPr>
      </w:pPr>
      <w:r w:rsidRPr="00D05BD1">
        <w:rPr>
          <w:rFonts w:ascii="Arial" w:eastAsia="Calibri" w:hAnsi="Arial" w:cs="Arial"/>
          <w:b/>
          <w:sz w:val="20"/>
          <w:u w:val="single"/>
        </w:rPr>
        <w:t>Conditions de paiement</w:t>
      </w:r>
      <w:r w:rsidRPr="00D05BD1">
        <w:rPr>
          <w:rFonts w:ascii="Arial" w:eastAsia="Calibri" w:hAnsi="Arial" w:cs="Arial"/>
          <w:b/>
          <w:sz w:val="20"/>
        </w:rPr>
        <w:t> :</w:t>
      </w:r>
      <w:r w:rsidRPr="00D05BD1">
        <w:rPr>
          <w:rFonts w:ascii="Arial" w:eastAsia="Calibri" w:hAnsi="Arial" w:cs="Arial"/>
          <w:sz w:val="20"/>
        </w:rPr>
        <w:t xml:space="preserve"> </w:t>
      </w:r>
    </w:p>
    <w:p w14:paraId="3E9FE33A" w14:textId="43C504AC" w:rsidR="00D05BD1" w:rsidRPr="00D05BD1" w:rsidRDefault="00D05BD1" w:rsidP="00D05BD1">
      <w:pPr>
        <w:numPr>
          <w:ilvl w:val="0"/>
          <w:numId w:val="1"/>
        </w:numPr>
        <w:spacing w:after="0" w:line="276" w:lineRule="auto"/>
        <w:ind w:right="-567"/>
        <w:contextualSpacing/>
        <w:jc w:val="both"/>
        <w:rPr>
          <w:rFonts w:ascii="Arial" w:eastAsia="Calibri" w:hAnsi="Arial" w:cs="Arial"/>
          <w:sz w:val="20"/>
        </w:rPr>
      </w:pPr>
      <w:r w:rsidRPr="00D05BD1">
        <w:rPr>
          <w:rFonts w:ascii="Arial" w:eastAsia="Calibri" w:hAnsi="Arial" w:cs="Arial"/>
          <w:sz w:val="20"/>
        </w:rPr>
        <w:t xml:space="preserve">Chèque : à l’ordre de « ANFE », </w:t>
      </w:r>
      <w:r w:rsidRPr="00D05BD1">
        <w:rPr>
          <w:rFonts w:ascii="Arial" w:eastAsia="Calibri" w:hAnsi="Arial" w:cs="Arial"/>
          <w:sz w:val="18"/>
        </w:rPr>
        <w:t xml:space="preserve">à envoyer à : ANFE, 64 rue Nationale, </w:t>
      </w:r>
      <w:r w:rsidR="00824548">
        <w:rPr>
          <w:rFonts w:ascii="Arial" w:eastAsia="Calibri" w:hAnsi="Arial" w:cs="Arial"/>
          <w:sz w:val="18"/>
        </w:rPr>
        <w:t xml:space="preserve">75013 </w:t>
      </w:r>
      <w:r w:rsidRPr="00D05BD1">
        <w:rPr>
          <w:rFonts w:ascii="Arial" w:eastAsia="Calibri" w:hAnsi="Arial" w:cs="Arial"/>
          <w:sz w:val="18"/>
        </w:rPr>
        <w:t xml:space="preserve">Paris </w:t>
      </w:r>
    </w:p>
    <w:p w14:paraId="16DCF4BA" w14:textId="77777777" w:rsidR="00D05BD1" w:rsidRPr="00D05BD1" w:rsidRDefault="00D05BD1" w:rsidP="00D05BD1">
      <w:pPr>
        <w:spacing w:after="0" w:line="276" w:lineRule="auto"/>
        <w:jc w:val="both"/>
        <w:rPr>
          <w:rFonts w:ascii="Arial" w:eastAsia="Calibri" w:hAnsi="Arial" w:cs="Arial"/>
          <w:sz w:val="8"/>
          <w:szCs w:val="8"/>
        </w:rPr>
      </w:pPr>
    </w:p>
    <w:p w14:paraId="35A53014" w14:textId="06999D46" w:rsidR="00D05BD1" w:rsidRPr="00D05BD1" w:rsidRDefault="00D05BD1" w:rsidP="00D05B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</w:rPr>
      </w:pPr>
      <w:r w:rsidRPr="00D05BD1">
        <w:rPr>
          <w:rFonts w:ascii="Arial" w:eastAsia="Calibri" w:hAnsi="Arial" w:cs="Arial"/>
          <w:sz w:val="20"/>
        </w:rPr>
        <w:t>Virement bancaire :</w:t>
      </w:r>
      <w:r w:rsidR="002306B7">
        <w:rPr>
          <w:rFonts w:ascii="Arial" w:eastAsia="Calibri" w:hAnsi="Arial" w:cs="Arial"/>
          <w:sz w:val="20"/>
        </w:rPr>
        <w:t xml:space="preserve"> en adressant un mail à boutique@anfe.fr</w:t>
      </w:r>
    </w:p>
    <w:p w14:paraId="1D324510" w14:textId="77777777" w:rsidR="00D05BD1" w:rsidRPr="00D05BD1" w:rsidRDefault="00D05BD1" w:rsidP="00D05BD1">
      <w:pPr>
        <w:spacing w:after="0" w:line="276" w:lineRule="auto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Identifiant international de compte bancaire (IBAN) : FR76 1027 8060 4300 0334 5654 178</w:t>
      </w:r>
    </w:p>
    <w:p w14:paraId="76427E56" w14:textId="3EADD362" w:rsidR="006638D0" w:rsidRPr="00107773" w:rsidRDefault="00D05BD1" w:rsidP="00107773">
      <w:pPr>
        <w:spacing w:after="0" w:line="276" w:lineRule="auto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BIC : CMCIFR2A</w:t>
      </w:r>
    </w:p>
    <w:p w14:paraId="046DD62F" w14:textId="3373A30A" w:rsidR="00D05BD1" w:rsidRPr="00D05BD1" w:rsidRDefault="00D05BD1" w:rsidP="00D05BD1">
      <w:pPr>
        <w:spacing w:after="120" w:line="276" w:lineRule="auto"/>
        <w:ind w:left="-709"/>
        <w:jc w:val="both"/>
        <w:rPr>
          <w:rFonts w:ascii="Arial" w:eastAsia="Calibri" w:hAnsi="Arial" w:cs="Arial"/>
          <w:sz w:val="20"/>
        </w:rPr>
      </w:pPr>
      <w:r w:rsidRPr="00D05BD1">
        <w:rPr>
          <w:rFonts w:ascii="Arial" w:eastAsia="Calibri" w:hAnsi="Arial" w:cs="Arial"/>
          <w:b/>
          <w:sz w:val="20"/>
          <w:u w:val="single"/>
        </w:rPr>
        <w:t>Adresse de livraison</w:t>
      </w:r>
      <w:r w:rsidRPr="00D05BD1">
        <w:rPr>
          <w:rFonts w:ascii="Arial" w:eastAsia="Calibri" w:hAnsi="Arial" w:cs="Arial"/>
          <w:b/>
          <w:sz w:val="20"/>
        </w:rPr>
        <w:t> :</w:t>
      </w:r>
      <w:r w:rsidRPr="00D05BD1">
        <w:rPr>
          <w:rFonts w:ascii="Arial" w:eastAsia="Calibri" w:hAnsi="Arial" w:cs="Arial"/>
          <w:sz w:val="20"/>
        </w:rPr>
        <w:t xml:space="preserve"> </w:t>
      </w:r>
    </w:p>
    <w:p w14:paraId="04BE6CD2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Nom : ……………………………………………………..</w:t>
      </w:r>
      <w:r w:rsidRPr="00D05BD1">
        <w:rPr>
          <w:rFonts w:ascii="Arial" w:eastAsia="Calibri" w:hAnsi="Arial" w:cs="Arial"/>
          <w:sz w:val="18"/>
        </w:rPr>
        <w:tab/>
      </w:r>
      <w:r w:rsidRPr="00D05BD1">
        <w:rPr>
          <w:rFonts w:ascii="Arial" w:eastAsia="Calibri" w:hAnsi="Arial" w:cs="Arial"/>
          <w:sz w:val="18"/>
        </w:rPr>
        <w:tab/>
        <w:t>Prénom : …………………………………………………..</w:t>
      </w:r>
      <w:r w:rsidRPr="00D05BD1">
        <w:rPr>
          <w:rFonts w:ascii="Arial" w:eastAsia="Calibri" w:hAnsi="Arial" w:cs="Arial"/>
          <w:sz w:val="18"/>
        </w:rPr>
        <w:tab/>
      </w:r>
    </w:p>
    <w:p w14:paraId="18615A0E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Adresse : …………………………………………………………………………………………………………………………………………...</w:t>
      </w:r>
    </w:p>
    <w:p w14:paraId="69C8938A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……………………………………………………………………………………………………………………………………………………….</w:t>
      </w:r>
    </w:p>
    <w:p w14:paraId="4ED107C6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Code postal : ……………………………</w:t>
      </w:r>
      <w:r w:rsidRPr="00D05BD1">
        <w:rPr>
          <w:rFonts w:ascii="Arial" w:eastAsia="Calibri" w:hAnsi="Arial" w:cs="Arial"/>
          <w:sz w:val="18"/>
        </w:rPr>
        <w:tab/>
      </w:r>
      <w:r w:rsidRPr="00D05BD1">
        <w:rPr>
          <w:rFonts w:ascii="Arial" w:eastAsia="Calibri" w:hAnsi="Arial" w:cs="Arial"/>
          <w:sz w:val="18"/>
        </w:rPr>
        <w:tab/>
      </w:r>
      <w:r w:rsidRPr="00D05BD1">
        <w:rPr>
          <w:rFonts w:ascii="Arial" w:eastAsia="Calibri" w:hAnsi="Arial" w:cs="Arial"/>
          <w:sz w:val="18"/>
        </w:rPr>
        <w:tab/>
        <w:t>Ville : ………………………………………………………………………</w:t>
      </w:r>
    </w:p>
    <w:p w14:paraId="361FED30" w14:textId="4E333C3A" w:rsidR="00D05BD1" w:rsidRPr="00D05BD1" w:rsidRDefault="00D05BD1" w:rsidP="002306B7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Email : …………………………………………………………..</w:t>
      </w:r>
      <w:r w:rsidRPr="00D05BD1">
        <w:rPr>
          <w:rFonts w:ascii="Arial" w:eastAsia="Calibri" w:hAnsi="Arial" w:cs="Arial"/>
          <w:sz w:val="18"/>
        </w:rPr>
        <w:tab/>
        <w:t>Téléphone : …………………………………………….</w:t>
      </w:r>
    </w:p>
    <w:p w14:paraId="3D783756" w14:textId="77777777" w:rsidR="006638D0" w:rsidRDefault="006638D0" w:rsidP="00D05BD1">
      <w:pPr>
        <w:spacing w:after="120" w:line="276" w:lineRule="auto"/>
        <w:ind w:left="-709"/>
        <w:jc w:val="both"/>
        <w:rPr>
          <w:rFonts w:ascii="Arial" w:eastAsia="Calibri" w:hAnsi="Arial" w:cs="Arial"/>
          <w:b/>
          <w:sz w:val="20"/>
          <w:u w:val="single"/>
        </w:rPr>
      </w:pPr>
    </w:p>
    <w:p w14:paraId="579638B0" w14:textId="6FF5A2EC" w:rsidR="00D05BD1" w:rsidRPr="00D05BD1" w:rsidRDefault="00D05BD1" w:rsidP="00D05BD1">
      <w:pPr>
        <w:spacing w:after="120" w:line="276" w:lineRule="auto"/>
        <w:ind w:left="-709"/>
        <w:jc w:val="both"/>
        <w:rPr>
          <w:rFonts w:ascii="Arial" w:eastAsia="Calibri" w:hAnsi="Arial" w:cs="Arial"/>
          <w:sz w:val="20"/>
        </w:rPr>
      </w:pPr>
      <w:r w:rsidRPr="00D05BD1">
        <w:rPr>
          <w:rFonts w:ascii="Arial" w:eastAsia="Calibri" w:hAnsi="Arial" w:cs="Arial"/>
          <w:b/>
          <w:sz w:val="20"/>
          <w:u w:val="single"/>
        </w:rPr>
        <w:t>Adresse de facturation</w:t>
      </w:r>
      <w:r w:rsidRPr="00D05BD1">
        <w:rPr>
          <w:rFonts w:ascii="Arial" w:eastAsia="Calibri" w:hAnsi="Arial" w:cs="Arial"/>
          <w:b/>
          <w:sz w:val="20"/>
        </w:rPr>
        <w:t> </w:t>
      </w:r>
      <w:r w:rsidRPr="00D05BD1">
        <w:rPr>
          <w:rFonts w:ascii="Arial" w:eastAsia="Calibri" w:hAnsi="Arial" w:cs="Arial"/>
          <w:i/>
          <w:sz w:val="16"/>
        </w:rPr>
        <w:t>(si différente de l’adresse de livraison)</w:t>
      </w:r>
      <w:r w:rsidRPr="00D05BD1">
        <w:rPr>
          <w:rFonts w:ascii="Arial" w:eastAsia="Calibri" w:hAnsi="Arial" w:cs="Arial"/>
          <w:sz w:val="20"/>
        </w:rPr>
        <w:t xml:space="preserve"> :</w:t>
      </w:r>
    </w:p>
    <w:p w14:paraId="3909ACAD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Nom : ……………………………………………………..</w:t>
      </w:r>
      <w:r w:rsidRPr="00D05BD1">
        <w:rPr>
          <w:rFonts w:ascii="Arial" w:eastAsia="Calibri" w:hAnsi="Arial" w:cs="Arial"/>
          <w:sz w:val="18"/>
        </w:rPr>
        <w:tab/>
      </w:r>
      <w:r w:rsidRPr="00D05BD1">
        <w:rPr>
          <w:rFonts w:ascii="Arial" w:eastAsia="Calibri" w:hAnsi="Arial" w:cs="Arial"/>
          <w:sz w:val="18"/>
        </w:rPr>
        <w:tab/>
        <w:t>Prénom : …………………………………………………..</w:t>
      </w:r>
      <w:r w:rsidRPr="00D05BD1">
        <w:rPr>
          <w:rFonts w:ascii="Arial" w:eastAsia="Calibri" w:hAnsi="Arial" w:cs="Arial"/>
          <w:sz w:val="18"/>
        </w:rPr>
        <w:tab/>
      </w:r>
    </w:p>
    <w:p w14:paraId="43324289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Adresse : …………………………………………………………………………………………………………………………………………...</w:t>
      </w:r>
    </w:p>
    <w:p w14:paraId="7A2F6BDD" w14:textId="77777777" w:rsidR="00D05BD1" w:rsidRPr="00D05BD1" w:rsidRDefault="00D05BD1" w:rsidP="00D05BD1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……………………………………………………………………………………………………………………………………………………….</w:t>
      </w:r>
    </w:p>
    <w:p w14:paraId="7508F6DC" w14:textId="62E0536A" w:rsidR="000B398C" w:rsidRPr="002306B7" w:rsidRDefault="00D05BD1" w:rsidP="002306B7">
      <w:pPr>
        <w:spacing w:after="0" w:line="312" w:lineRule="auto"/>
        <w:ind w:left="-709" w:right="-567"/>
        <w:jc w:val="both"/>
        <w:rPr>
          <w:rFonts w:ascii="Arial" w:eastAsia="Calibri" w:hAnsi="Arial" w:cs="Arial"/>
          <w:sz w:val="18"/>
        </w:rPr>
      </w:pPr>
      <w:r w:rsidRPr="00D05BD1">
        <w:rPr>
          <w:rFonts w:ascii="Arial" w:eastAsia="Calibri" w:hAnsi="Arial" w:cs="Arial"/>
          <w:sz w:val="18"/>
        </w:rPr>
        <w:t>Code postal : ……………………………</w:t>
      </w:r>
      <w:r w:rsidRPr="00D05BD1">
        <w:rPr>
          <w:rFonts w:ascii="Arial" w:eastAsia="Calibri" w:hAnsi="Arial" w:cs="Arial"/>
          <w:sz w:val="18"/>
        </w:rPr>
        <w:tab/>
      </w:r>
      <w:r w:rsidRPr="00D05BD1">
        <w:rPr>
          <w:rFonts w:ascii="Arial" w:eastAsia="Calibri" w:hAnsi="Arial" w:cs="Arial"/>
          <w:sz w:val="18"/>
        </w:rPr>
        <w:tab/>
      </w:r>
      <w:r w:rsidRPr="00D05BD1">
        <w:rPr>
          <w:rFonts w:ascii="Arial" w:eastAsia="Calibri" w:hAnsi="Arial" w:cs="Arial"/>
          <w:sz w:val="18"/>
        </w:rPr>
        <w:tab/>
        <w:t>Ville : ………………………………………………………………………</w:t>
      </w:r>
    </w:p>
    <w:sectPr w:rsidR="000B398C" w:rsidRPr="002306B7" w:rsidSect="005B6623">
      <w:headerReference w:type="default" r:id="rId7"/>
      <w:pgSz w:w="11906" w:h="16838" w:code="9"/>
      <w:pgMar w:top="142" w:right="1418" w:bottom="0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DF42" w14:textId="77777777" w:rsidR="00D9141E" w:rsidRDefault="00D9141E" w:rsidP="007A205E">
      <w:pPr>
        <w:spacing w:after="0" w:line="240" w:lineRule="auto"/>
      </w:pPr>
      <w:r>
        <w:separator/>
      </w:r>
    </w:p>
  </w:endnote>
  <w:endnote w:type="continuationSeparator" w:id="0">
    <w:p w14:paraId="38B02C14" w14:textId="77777777" w:rsidR="00D9141E" w:rsidRDefault="00D9141E" w:rsidP="007A2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odfordBournePRO-Regular">
    <w:altName w:val="Calibri"/>
    <w:charset w:val="4D"/>
    <w:family w:val="auto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2523" w14:textId="77777777" w:rsidR="00D9141E" w:rsidRDefault="00D9141E" w:rsidP="007A205E">
      <w:pPr>
        <w:spacing w:after="0" w:line="240" w:lineRule="auto"/>
      </w:pPr>
      <w:r>
        <w:separator/>
      </w:r>
    </w:p>
  </w:footnote>
  <w:footnote w:type="continuationSeparator" w:id="0">
    <w:p w14:paraId="44BCF958" w14:textId="77777777" w:rsidR="00D9141E" w:rsidRDefault="00D9141E" w:rsidP="007A2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93BA" w14:textId="42FAF1EE" w:rsidR="007A205E" w:rsidRPr="00BC203F" w:rsidRDefault="006638D0" w:rsidP="00F92D29">
    <w:pPr>
      <w:pStyle w:val="En-tte"/>
      <w:tabs>
        <w:tab w:val="clear" w:pos="4536"/>
        <w:tab w:val="clear" w:pos="9072"/>
        <w:tab w:val="left" w:pos="8763"/>
      </w:tabs>
      <w:jc w:val="center"/>
      <w:rPr>
        <w:rFonts w:ascii="WoodfordBournePRO-Regular" w:hAnsi="WoodfordBournePRO-Regular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02F8C84" wp14:editId="3E16CD1D">
          <wp:simplePos x="0" y="0"/>
          <wp:positionH relativeFrom="margin">
            <wp:posOffset>4682490</wp:posOffset>
          </wp:positionH>
          <wp:positionV relativeFrom="page">
            <wp:posOffset>158750</wp:posOffset>
          </wp:positionV>
          <wp:extent cx="1435100" cy="450215"/>
          <wp:effectExtent l="0" t="0" r="0" b="6985"/>
          <wp:wrapSquare wrapText="bothSides"/>
          <wp:docPr id="1008568529" name="Image 1008568529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clipart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035B3" wp14:editId="5E8FB9B3">
              <wp:simplePos x="0" y="0"/>
              <wp:positionH relativeFrom="column">
                <wp:posOffset>4516120</wp:posOffset>
              </wp:positionH>
              <wp:positionV relativeFrom="paragraph">
                <wp:posOffset>-158115</wp:posOffset>
              </wp:positionV>
              <wp:extent cx="0" cy="365760"/>
              <wp:effectExtent l="0" t="0" r="38100" b="34290"/>
              <wp:wrapNone/>
              <wp:docPr id="391605311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6576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AC64CE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6pt,-12.45pt" to="355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" strokecolor="#4472c4 [3204]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DB5DB" wp14:editId="4AD3E576">
              <wp:simplePos x="0" y="0"/>
              <wp:positionH relativeFrom="column">
                <wp:posOffset>-408305</wp:posOffset>
              </wp:positionH>
              <wp:positionV relativeFrom="paragraph">
                <wp:posOffset>-158750</wp:posOffset>
              </wp:positionV>
              <wp:extent cx="4759037" cy="365760"/>
              <wp:effectExtent l="0" t="0" r="3810" b="0"/>
              <wp:wrapNone/>
              <wp:docPr id="92851997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9037" cy="36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48738F" w14:textId="2C4B5B10" w:rsidR="006638D0" w:rsidRPr="006638D0" w:rsidRDefault="006638D0">
                          <w:pPr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6638D0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BON DE COMMANDE BOUTIQUE ANFE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DB5D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32.15pt;margin-top:-12.5pt;width:374.7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" fillcolor="white [3201]" stroked="f" strokeweight=".5pt">
              <v:textbox>
                <w:txbxContent>
                  <w:p w14:paraId="4C48738F" w14:textId="2C4B5B10" w:rsidR="006638D0" w:rsidRPr="006638D0" w:rsidRDefault="006638D0">
                    <w:pPr>
                      <w:rPr>
                        <w:rFonts w:ascii="Century Gothic" w:hAnsi="Century Gothic"/>
                        <w:b/>
                        <w:bCs/>
                        <w:sz w:val="40"/>
                        <w:szCs w:val="40"/>
                      </w:rPr>
                    </w:pPr>
                    <w:r w:rsidRPr="006638D0">
                      <w:rPr>
                        <w:rFonts w:ascii="Century Gothic" w:hAnsi="Century Gothic"/>
                        <w:b/>
                        <w:bCs/>
                        <w:sz w:val="40"/>
                        <w:szCs w:val="40"/>
                      </w:rPr>
                      <w:t>BON DE COMMANDE BOUTIQUE ANFE 2023</w:t>
                    </w:r>
                  </w:p>
                </w:txbxContent>
              </v:textbox>
            </v:shape>
          </w:pict>
        </mc:Fallback>
      </mc:AlternateContent>
    </w:r>
  </w:p>
  <w:p w14:paraId="33D5A64D" w14:textId="70C3229D" w:rsidR="007A205E" w:rsidRDefault="007A205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42219"/>
    <w:multiLevelType w:val="hybridMultilevel"/>
    <w:tmpl w:val="E0F82C4A"/>
    <w:lvl w:ilvl="0" w:tplc="836A09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76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5E"/>
    <w:rsid w:val="0001322B"/>
    <w:rsid w:val="000B398C"/>
    <w:rsid w:val="000D030E"/>
    <w:rsid w:val="000E39A8"/>
    <w:rsid w:val="00107773"/>
    <w:rsid w:val="001232D9"/>
    <w:rsid w:val="00147033"/>
    <w:rsid w:val="00171543"/>
    <w:rsid w:val="001730AE"/>
    <w:rsid w:val="001D06CF"/>
    <w:rsid w:val="001E6DB7"/>
    <w:rsid w:val="00217EC5"/>
    <w:rsid w:val="00221C8D"/>
    <w:rsid w:val="002306B7"/>
    <w:rsid w:val="0026169E"/>
    <w:rsid w:val="002864D0"/>
    <w:rsid w:val="00297C1E"/>
    <w:rsid w:val="002B2C82"/>
    <w:rsid w:val="002F0DC9"/>
    <w:rsid w:val="002F4866"/>
    <w:rsid w:val="00303677"/>
    <w:rsid w:val="00335D10"/>
    <w:rsid w:val="00364B33"/>
    <w:rsid w:val="00374146"/>
    <w:rsid w:val="003747E1"/>
    <w:rsid w:val="00383AE2"/>
    <w:rsid w:val="00391C9B"/>
    <w:rsid w:val="003C3503"/>
    <w:rsid w:val="003D6891"/>
    <w:rsid w:val="004332DB"/>
    <w:rsid w:val="00444D98"/>
    <w:rsid w:val="00447898"/>
    <w:rsid w:val="0049500A"/>
    <w:rsid w:val="004C1CD7"/>
    <w:rsid w:val="00527B58"/>
    <w:rsid w:val="00593E2C"/>
    <w:rsid w:val="005B6623"/>
    <w:rsid w:val="005D4F14"/>
    <w:rsid w:val="00600D8F"/>
    <w:rsid w:val="00601B4E"/>
    <w:rsid w:val="006638D0"/>
    <w:rsid w:val="00666E0E"/>
    <w:rsid w:val="00686997"/>
    <w:rsid w:val="006C2941"/>
    <w:rsid w:val="006C54B9"/>
    <w:rsid w:val="006E388B"/>
    <w:rsid w:val="006F1432"/>
    <w:rsid w:val="007A08E0"/>
    <w:rsid w:val="007A180A"/>
    <w:rsid w:val="007A205E"/>
    <w:rsid w:val="007D47B0"/>
    <w:rsid w:val="007D4955"/>
    <w:rsid w:val="00824548"/>
    <w:rsid w:val="00835E3A"/>
    <w:rsid w:val="00851868"/>
    <w:rsid w:val="008550FF"/>
    <w:rsid w:val="00855BA0"/>
    <w:rsid w:val="008669BD"/>
    <w:rsid w:val="00882357"/>
    <w:rsid w:val="0088252F"/>
    <w:rsid w:val="008B6BFF"/>
    <w:rsid w:val="00926EE3"/>
    <w:rsid w:val="0093431F"/>
    <w:rsid w:val="00967E36"/>
    <w:rsid w:val="009B3E0D"/>
    <w:rsid w:val="009B65CA"/>
    <w:rsid w:val="009D6477"/>
    <w:rsid w:val="00A1025B"/>
    <w:rsid w:val="00AD67CC"/>
    <w:rsid w:val="00B145D3"/>
    <w:rsid w:val="00B23DBA"/>
    <w:rsid w:val="00B2480A"/>
    <w:rsid w:val="00B372DA"/>
    <w:rsid w:val="00B730F1"/>
    <w:rsid w:val="00B747EF"/>
    <w:rsid w:val="00B74E86"/>
    <w:rsid w:val="00B96D93"/>
    <w:rsid w:val="00B97692"/>
    <w:rsid w:val="00B97FFA"/>
    <w:rsid w:val="00BB1320"/>
    <w:rsid w:val="00BC0A56"/>
    <w:rsid w:val="00BC1558"/>
    <w:rsid w:val="00BC24E5"/>
    <w:rsid w:val="00BD1578"/>
    <w:rsid w:val="00BD3501"/>
    <w:rsid w:val="00BE06E8"/>
    <w:rsid w:val="00BF41E2"/>
    <w:rsid w:val="00C818A4"/>
    <w:rsid w:val="00CA16C3"/>
    <w:rsid w:val="00D05BD1"/>
    <w:rsid w:val="00D10333"/>
    <w:rsid w:val="00D130E3"/>
    <w:rsid w:val="00D9141E"/>
    <w:rsid w:val="00DB15B1"/>
    <w:rsid w:val="00DE3DA0"/>
    <w:rsid w:val="00DF2617"/>
    <w:rsid w:val="00DF44BF"/>
    <w:rsid w:val="00E857D1"/>
    <w:rsid w:val="00E95EAD"/>
    <w:rsid w:val="00F313BE"/>
    <w:rsid w:val="00F847A0"/>
    <w:rsid w:val="00F92D29"/>
    <w:rsid w:val="00FE36BE"/>
    <w:rsid w:val="00FE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42F5"/>
  <w15:chartTrackingRefBased/>
  <w15:docId w15:val="{6851ACB3-7E71-46CD-82B3-79E442B7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E6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2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205E"/>
  </w:style>
  <w:style w:type="paragraph" w:styleId="Pieddepage">
    <w:name w:val="footer"/>
    <w:basedOn w:val="Normal"/>
    <w:link w:val="PieddepageCar"/>
    <w:uiPriority w:val="99"/>
    <w:unhideWhenUsed/>
    <w:rsid w:val="007A2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205E"/>
  </w:style>
  <w:style w:type="table" w:customStyle="1" w:styleId="Grilledutableau1">
    <w:name w:val="Grille du tableau1"/>
    <w:basedOn w:val="TableauNormal"/>
    <w:next w:val="Grilledutableau"/>
    <w:uiPriority w:val="59"/>
    <w:rsid w:val="00D0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D0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D103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1E6DB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925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 DA CRUZ LIMA</dc:creator>
  <cp:keywords/>
  <dc:description/>
  <cp:lastModifiedBy>Catherine LAKS</cp:lastModifiedBy>
  <cp:revision>16</cp:revision>
  <cp:lastPrinted>2025-12-29T15:20:00Z</cp:lastPrinted>
  <dcterms:created xsi:type="dcterms:W3CDTF">2025-09-02T14:35:00Z</dcterms:created>
  <dcterms:modified xsi:type="dcterms:W3CDTF">2026-07-06T10:28:00Z</dcterms:modified>
</cp:coreProperties>
</file>